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ADF" w:rsidRPr="00785E5E" w:rsidRDefault="00D31ADF" w:rsidP="00357314">
      <w:pPr>
        <w:jc w:val="both"/>
      </w:pPr>
      <w:r>
        <w:rPr>
          <w:noProof/>
          <w:lang w:val="bs-Latn-BA" w:eastAsia="bs-Latn-B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167640</wp:posOffset>
            </wp:positionV>
            <wp:extent cx="609600" cy="699770"/>
            <wp:effectExtent l="19050" t="0" r="0" b="0"/>
            <wp:wrapTight wrapText="bothSides">
              <wp:wrapPolygon edited="0">
                <wp:start x="675" y="0"/>
                <wp:lineTo x="-675" y="9408"/>
                <wp:lineTo x="-675" y="14113"/>
                <wp:lineTo x="2025" y="18817"/>
                <wp:lineTo x="8100" y="20581"/>
                <wp:lineTo x="13500" y="20581"/>
                <wp:lineTo x="14175" y="20581"/>
                <wp:lineTo x="18900" y="18817"/>
                <wp:lineTo x="21600" y="13525"/>
                <wp:lineTo x="21600" y="2352"/>
                <wp:lineTo x="20925" y="0"/>
                <wp:lineTo x="675" y="0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6155">
        <w:rPr>
          <w:b/>
          <w:lang w:val="sr-Cyrl-CS"/>
        </w:rPr>
        <w:t>РЕПУБЛИКА</w:t>
      </w:r>
      <w:r w:rsidRPr="003753A3">
        <w:rPr>
          <w:b/>
          <w:lang w:val="sr-Cyrl-CS"/>
        </w:rPr>
        <w:t xml:space="preserve"> </w:t>
      </w:r>
      <w:r w:rsidR="00F56155">
        <w:rPr>
          <w:b/>
          <w:lang w:val="sr-Cyrl-CS"/>
        </w:rPr>
        <w:t>СРПСКА</w:t>
      </w:r>
    </w:p>
    <w:p w:rsidR="00D31ADF" w:rsidRPr="003753A3" w:rsidRDefault="004008F6" w:rsidP="00357314">
      <w:pPr>
        <w:jc w:val="both"/>
        <w:outlineLvl w:val="0"/>
        <w:rPr>
          <w:b/>
        </w:rPr>
      </w:pPr>
      <w:r>
        <w:rPr>
          <w:b/>
          <w:lang w:val="sr-Cyrl-CS"/>
        </w:rPr>
        <w:t>ГРАД</w:t>
      </w:r>
      <w:r w:rsidR="00D31ADF" w:rsidRPr="003753A3">
        <w:rPr>
          <w:b/>
          <w:lang w:val="sr-Cyrl-CS"/>
        </w:rPr>
        <w:t xml:space="preserve"> </w:t>
      </w:r>
      <w:r w:rsidR="00F56155">
        <w:rPr>
          <w:b/>
          <w:lang w:val="sr-Cyrl-CS"/>
        </w:rPr>
        <w:t>ДЕРВЕНТА</w:t>
      </w:r>
    </w:p>
    <w:p w:rsidR="004008F6" w:rsidRDefault="004008F6" w:rsidP="00357314">
      <w:pPr>
        <w:jc w:val="both"/>
        <w:outlineLvl w:val="0"/>
        <w:rPr>
          <w:b/>
          <w:lang w:val="sr-Cyrl-CS"/>
        </w:rPr>
      </w:pPr>
      <w:r>
        <w:rPr>
          <w:b/>
          <w:lang w:val="sr-Cyrl-CS"/>
        </w:rPr>
        <w:t>ГРАДО</w:t>
      </w:r>
      <w:r w:rsidR="00F56155">
        <w:rPr>
          <w:b/>
          <w:lang w:val="sr-Cyrl-CS"/>
        </w:rPr>
        <w:t>НАЧЕЛНИК</w:t>
      </w:r>
    </w:p>
    <w:p w:rsidR="00D31ADF" w:rsidRPr="003753A3" w:rsidRDefault="004008F6" w:rsidP="00357314">
      <w:pPr>
        <w:jc w:val="both"/>
        <w:outlineLvl w:val="0"/>
        <w:rPr>
          <w:b/>
          <w:lang w:val="sr-Cyrl-CS"/>
        </w:rPr>
      </w:pPr>
      <w:r>
        <w:rPr>
          <w:b/>
          <w:lang w:val="sr-Cyrl-CS"/>
        </w:rPr>
        <w:t>ГРАДСКА</w:t>
      </w:r>
      <w:r w:rsidR="00D949E6">
        <w:rPr>
          <w:b/>
          <w:lang w:val="sr-Cyrl-CS"/>
        </w:rPr>
        <w:t xml:space="preserve"> УПРАВА</w:t>
      </w:r>
    </w:p>
    <w:p w:rsidR="00D31ADF" w:rsidRPr="003753A3" w:rsidRDefault="00F56155" w:rsidP="00357314">
      <w:pPr>
        <w:jc w:val="both"/>
        <w:outlineLvl w:val="0"/>
        <w:rPr>
          <w:b/>
          <w:lang w:val="sr-Cyrl-CS"/>
        </w:rPr>
      </w:pPr>
      <w:r>
        <w:rPr>
          <w:b/>
          <w:lang w:val="sr-Cyrl-CS"/>
        </w:rPr>
        <w:t>ОДЈЕЉЕЊЕ</w:t>
      </w:r>
      <w:r w:rsidR="00D31ADF" w:rsidRPr="003753A3">
        <w:rPr>
          <w:b/>
          <w:lang w:val="sr-Cyrl-CS"/>
        </w:rPr>
        <w:t xml:space="preserve"> </w:t>
      </w:r>
      <w:r>
        <w:rPr>
          <w:b/>
          <w:lang w:val="sr-Cyrl-CS"/>
        </w:rPr>
        <w:t>ЗА</w:t>
      </w:r>
      <w:r w:rsidR="00D31ADF" w:rsidRPr="003753A3">
        <w:rPr>
          <w:b/>
          <w:lang w:val="sr-Cyrl-CS"/>
        </w:rPr>
        <w:t xml:space="preserve"> </w:t>
      </w:r>
      <w:r>
        <w:rPr>
          <w:b/>
          <w:lang w:val="sr-Cyrl-CS"/>
        </w:rPr>
        <w:t>ПРИВРЕДУ</w:t>
      </w:r>
      <w:r w:rsidR="00D31ADF" w:rsidRPr="003753A3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</w:p>
    <w:p w:rsidR="00D31ADF" w:rsidRPr="003753A3" w:rsidRDefault="00F56155" w:rsidP="00357314">
      <w:pPr>
        <w:pBdr>
          <w:bottom w:val="single" w:sz="12" w:space="0" w:color="auto"/>
        </w:pBdr>
        <w:jc w:val="both"/>
        <w:outlineLvl w:val="0"/>
        <w:rPr>
          <w:b/>
        </w:rPr>
      </w:pPr>
      <w:r>
        <w:rPr>
          <w:b/>
          <w:lang w:val="sr-Cyrl-CS"/>
        </w:rPr>
        <w:t>ДРУШТВЕНЕ</w:t>
      </w:r>
      <w:r w:rsidR="00D31ADF" w:rsidRPr="003753A3">
        <w:rPr>
          <w:b/>
          <w:lang w:val="sr-Cyrl-CS"/>
        </w:rPr>
        <w:t xml:space="preserve"> </w:t>
      </w:r>
      <w:r>
        <w:rPr>
          <w:b/>
          <w:lang w:val="sr-Cyrl-CS"/>
        </w:rPr>
        <w:t>ДЈЕЛАТНОСТИ</w:t>
      </w:r>
      <w:r w:rsidR="00D31ADF" w:rsidRPr="003753A3">
        <w:rPr>
          <w:b/>
          <w:lang w:val="sr-Cyrl-CS"/>
        </w:rPr>
        <w:t xml:space="preserve"> </w:t>
      </w:r>
      <w:r>
        <w:rPr>
          <w:b/>
          <w:lang w:val="sr-Cyrl-CS"/>
        </w:rPr>
        <w:t>ДЕРВЕНТА</w:t>
      </w: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A96110" w:rsidRPr="00854D84" w:rsidRDefault="00854D84" w:rsidP="00357314">
      <w:pPr>
        <w:pStyle w:val="Bezrazmaka"/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Приједлог</w:t>
      </w: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A96110" w:rsidRPr="00CA103B" w:rsidRDefault="00A96110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D31ADF" w:rsidRPr="00FF2119" w:rsidRDefault="00F56155" w:rsidP="00357314">
      <w:pPr>
        <w:pStyle w:val="Bezrazmaka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FF2119">
        <w:rPr>
          <w:rFonts w:ascii="Times New Roman" w:hAnsi="Times New Roman" w:cs="Times New Roman"/>
          <w:b/>
          <w:sz w:val="28"/>
          <w:szCs w:val="28"/>
        </w:rPr>
        <w:t>ПРОГРАМ</w:t>
      </w:r>
    </w:p>
    <w:p w:rsidR="00D31ADF" w:rsidRPr="00FF2119" w:rsidRDefault="00D31ADF" w:rsidP="00357314">
      <w:pPr>
        <w:pStyle w:val="Bezrazmaka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40AED" w:rsidRDefault="00AD4AC6" w:rsidP="00357314">
      <w:pPr>
        <w:pStyle w:val="Bezrazmaka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bs-Cyrl-BA"/>
        </w:rPr>
      </w:pPr>
      <w:r w:rsidRPr="00FF2119">
        <w:rPr>
          <w:rFonts w:ascii="Times New Roman" w:hAnsi="Times New Roman" w:cs="Times New Roman"/>
          <w:b/>
          <w:sz w:val="28"/>
          <w:szCs w:val="28"/>
          <w:lang w:val="sr-Cyrl-CS"/>
        </w:rPr>
        <w:t>ра</w:t>
      </w:r>
      <w:r w:rsidR="001D745B">
        <w:rPr>
          <w:rFonts w:ascii="Times New Roman" w:hAnsi="Times New Roman" w:cs="Times New Roman"/>
          <w:b/>
          <w:sz w:val="28"/>
          <w:szCs w:val="28"/>
          <w:lang w:val="sr-Cyrl-CS"/>
        </w:rPr>
        <w:t>звоја спорта на подручју града</w:t>
      </w:r>
      <w:r w:rsidRPr="00FF2119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Дервента</w:t>
      </w:r>
    </w:p>
    <w:p w:rsidR="00AD4AC6" w:rsidRPr="00E40AED" w:rsidRDefault="00AD4AC6" w:rsidP="00357314">
      <w:pPr>
        <w:pStyle w:val="Bezrazmaka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FF2119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за </w:t>
      </w:r>
      <w:r w:rsidR="00E40AED">
        <w:rPr>
          <w:rFonts w:ascii="Times New Roman" w:hAnsi="Times New Roman" w:cs="Times New Roman"/>
          <w:b/>
          <w:sz w:val="28"/>
          <w:szCs w:val="28"/>
          <w:lang w:val="sr-Cyrl-CS"/>
        </w:rPr>
        <w:t>период од 2025</w:t>
      </w:r>
      <w:r w:rsidRPr="00FF2119">
        <w:rPr>
          <w:rFonts w:ascii="Times New Roman" w:hAnsi="Times New Roman" w:cs="Times New Roman"/>
          <w:b/>
          <w:sz w:val="28"/>
          <w:szCs w:val="28"/>
          <w:lang w:val="sr-Cyrl-CS"/>
        </w:rPr>
        <w:t>.</w:t>
      </w:r>
      <w:r w:rsidRPr="00FF2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AED">
        <w:rPr>
          <w:rFonts w:ascii="Times New Roman" w:hAnsi="Times New Roman" w:cs="Times New Roman"/>
          <w:b/>
          <w:sz w:val="28"/>
          <w:szCs w:val="28"/>
          <w:lang w:val="bs-Cyrl-BA"/>
        </w:rPr>
        <w:t xml:space="preserve">до 2027. </w:t>
      </w:r>
      <w:r w:rsidR="00E40AED">
        <w:rPr>
          <w:rFonts w:ascii="Times New Roman" w:hAnsi="Times New Roman" w:cs="Times New Roman"/>
          <w:b/>
          <w:sz w:val="28"/>
          <w:szCs w:val="28"/>
        </w:rPr>
        <w:t>године</w:t>
      </w:r>
    </w:p>
    <w:p w:rsidR="00B32FDF" w:rsidRPr="00521B12" w:rsidRDefault="00B32FDF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A58BE" w:rsidRPr="00114F33" w:rsidRDefault="004A58B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A58BE" w:rsidRPr="00114F33" w:rsidRDefault="004A58B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Pr="00CA103B" w:rsidRDefault="004A58BE" w:rsidP="00357314">
      <w:pPr>
        <w:pStyle w:val="Bezrazmaka"/>
        <w:jc w:val="both"/>
        <w:rPr>
          <w:lang w:val="sr-Cyrl-CS"/>
        </w:rPr>
      </w:pPr>
    </w:p>
    <w:p w:rsidR="004A58BE" w:rsidRDefault="004A58B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D31ADF" w:rsidRPr="00CC639E" w:rsidRDefault="00F56155" w:rsidP="00357314">
      <w:pPr>
        <w:pStyle w:val="Bezrazmaka"/>
        <w:jc w:val="both"/>
        <w:rPr>
          <w:rFonts w:ascii="Times New Roman" w:hAnsi="Times New Roman" w:cs="Times New Roman"/>
          <w:i/>
          <w:sz w:val="24"/>
          <w:lang w:val="hr-HR"/>
        </w:rPr>
      </w:pPr>
      <w:r w:rsidRPr="00CC639E">
        <w:rPr>
          <w:rFonts w:ascii="Times New Roman" w:hAnsi="Times New Roman" w:cs="Times New Roman"/>
          <w:i/>
          <w:sz w:val="24"/>
          <w:lang w:val="sr-Cyrl-CS"/>
        </w:rPr>
        <w:t>Дервента</w:t>
      </w:r>
      <w:r w:rsidR="00D31ADF" w:rsidRPr="00CC639E">
        <w:rPr>
          <w:rFonts w:ascii="Times New Roman" w:hAnsi="Times New Roman" w:cs="Times New Roman"/>
          <w:i/>
          <w:sz w:val="24"/>
          <w:lang w:val="sr-Cyrl-CS"/>
        </w:rPr>
        <w:t>,</w:t>
      </w:r>
      <w:r w:rsidR="0021399D" w:rsidRPr="00CC639E">
        <w:rPr>
          <w:rFonts w:ascii="Times New Roman" w:hAnsi="Times New Roman" w:cs="Times New Roman"/>
          <w:i/>
          <w:sz w:val="24"/>
          <w:lang w:val="hr-HR"/>
        </w:rPr>
        <w:t xml:space="preserve"> </w:t>
      </w:r>
      <w:r w:rsidR="00E40AED" w:rsidRPr="00CC639E">
        <w:rPr>
          <w:rFonts w:ascii="Times New Roman" w:hAnsi="Times New Roman" w:cs="Times New Roman"/>
          <w:i/>
          <w:sz w:val="24"/>
          <w:lang w:val="sr-Cyrl-CS"/>
        </w:rPr>
        <w:t>октобар</w:t>
      </w:r>
      <w:r w:rsidR="00CE4BD4" w:rsidRPr="00CC639E">
        <w:rPr>
          <w:rFonts w:ascii="Times New Roman" w:hAnsi="Times New Roman" w:cs="Times New Roman"/>
          <w:i/>
          <w:sz w:val="24"/>
          <w:lang w:val="hr-HR"/>
        </w:rPr>
        <w:t xml:space="preserve"> </w:t>
      </w:r>
      <w:r w:rsidR="00E40AED" w:rsidRPr="00CC639E">
        <w:rPr>
          <w:rFonts w:ascii="Times New Roman" w:hAnsi="Times New Roman" w:cs="Times New Roman"/>
          <w:i/>
          <w:sz w:val="24"/>
          <w:lang w:val="sr-Cyrl-CS"/>
        </w:rPr>
        <w:t xml:space="preserve"> 2025</w:t>
      </w:r>
      <w:r w:rsidR="00CE4BD4" w:rsidRPr="00CC639E">
        <w:rPr>
          <w:rFonts w:ascii="Times New Roman" w:hAnsi="Times New Roman" w:cs="Times New Roman"/>
          <w:i/>
          <w:sz w:val="24"/>
          <w:lang w:val="hr-HR"/>
        </w:rPr>
        <w:t>.</w:t>
      </w:r>
      <w:r w:rsidR="00BB5CE5">
        <w:rPr>
          <w:rFonts w:ascii="Times New Roman" w:hAnsi="Times New Roman" w:cs="Times New Roman"/>
          <w:i/>
          <w:sz w:val="24"/>
          <w:lang w:val="sr-Cyrl-CS"/>
        </w:rPr>
        <w:t xml:space="preserve"> </w:t>
      </w:r>
      <w:r w:rsidRPr="00CC639E">
        <w:rPr>
          <w:rFonts w:ascii="Times New Roman" w:hAnsi="Times New Roman" w:cs="Times New Roman"/>
          <w:i/>
          <w:sz w:val="24"/>
          <w:lang w:val="sr-Cyrl-CS"/>
        </w:rPr>
        <w:t>године</w:t>
      </w:r>
    </w:p>
    <w:p w:rsidR="00383E3F" w:rsidRDefault="00383E3F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7B0C92" w:rsidRPr="00383E3F" w:rsidRDefault="007B0C92" w:rsidP="00357314">
      <w:pPr>
        <w:pStyle w:val="Bezrazmaka"/>
        <w:jc w:val="both"/>
        <w:rPr>
          <w:rFonts w:ascii="Times New Roman" w:hAnsi="Times New Roman" w:cs="Times New Roman"/>
          <w:i/>
          <w:lang w:val="hr-HR"/>
        </w:rPr>
      </w:pPr>
    </w:p>
    <w:p w:rsidR="003613E5" w:rsidRPr="00B3373E" w:rsidRDefault="00F56155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373E">
        <w:rPr>
          <w:rFonts w:ascii="Times New Roman" w:hAnsi="Times New Roman" w:cs="Times New Roman"/>
          <w:sz w:val="24"/>
          <w:szCs w:val="24"/>
          <w:lang w:val="hr-HR"/>
        </w:rPr>
        <w:lastRenderedPageBreak/>
        <w:t>На</w:t>
      </w:r>
      <w:r w:rsidR="00DD059F" w:rsidRPr="00B3373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hr-HR"/>
        </w:rPr>
        <w:t>основу</w:t>
      </w:r>
      <w:r w:rsidR="00DD059F" w:rsidRPr="00B3373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8512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hr-HR"/>
        </w:rPr>
        <w:t>члана</w:t>
      </w:r>
      <w:r w:rsidR="00DD059F" w:rsidRPr="00B3373E">
        <w:rPr>
          <w:rFonts w:ascii="Times New Roman" w:hAnsi="Times New Roman" w:cs="Times New Roman"/>
          <w:sz w:val="24"/>
          <w:szCs w:val="24"/>
          <w:lang w:val="hr-HR"/>
        </w:rPr>
        <w:t xml:space="preserve"> 39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D059F" w:rsidRPr="00B3373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hr-HR"/>
        </w:rPr>
        <w:t>став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тачка</w:t>
      </w:r>
      <w:r w:rsidR="00AD4AC6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локалној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самоуправи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Службени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гласник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Републике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D949E6" w:rsidRPr="00B3373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пске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>“,</w:t>
      </w:r>
      <w:r w:rsidR="001D745B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D949E6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>97/16</w:t>
      </w:r>
      <w:r w:rsidR="004274AF" w:rsidRPr="00B3373E">
        <w:rPr>
          <w:rFonts w:ascii="Times New Roman" w:hAnsi="Times New Roman" w:cs="Times New Roman"/>
          <w:sz w:val="24"/>
          <w:szCs w:val="24"/>
          <w:lang w:val="sr-Cyrl-CS"/>
        </w:rPr>
        <w:t>, 36/19 и 61/21), чл</w:t>
      </w:r>
      <w:r w:rsidR="004274AF" w:rsidRPr="00B3373E">
        <w:rPr>
          <w:rFonts w:ascii="Times New Roman" w:hAnsi="Times New Roman" w:cs="Times New Roman"/>
          <w:sz w:val="24"/>
          <w:szCs w:val="24"/>
          <w:lang w:val="bs-Cyrl-BA"/>
        </w:rPr>
        <w:t>ана 136</w:t>
      </w:r>
      <w:r w:rsidR="001D745B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спорту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( „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Службени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гласник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Републике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Српске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4274AF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1A12" w:rsidRPr="00B3373E">
        <w:rPr>
          <w:rFonts w:ascii="Times New Roman" w:hAnsi="Times New Roman" w:cs="Times New Roman"/>
          <w:sz w:val="24"/>
          <w:szCs w:val="24"/>
          <w:lang w:val="sr-Cyrl-CS"/>
        </w:rPr>
        <w:t>79/20</w:t>
      </w:r>
      <w:r w:rsidR="00DD059F" w:rsidRPr="00B3373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37</w:t>
      </w:r>
      <w:r w:rsidR="00D949E6" w:rsidRPr="00B3373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тачка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9.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Статута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1A12" w:rsidRPr="00B3373E"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( „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Службени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гласник</w:t>
      </w:r>
      <w:r w:rsidR="00731A1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града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1A1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Дервента“,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731A1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6/21, 20/21 и 10/22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Скупштина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6A43" w:rsidRPr="00B3373E"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одржаној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__________</w:t>
      </w:r>
      <w:r w:rsidR="00546FE2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6A43" w:rsidRPr="00B3373E">
        <w:rPr>
          <w:rFonts w:ascii="Times New Roman" w:hAnsi="Times New Roman" w:cs="Times New Roman"/>
          <w:sz w:val="24"/>
          <w:szCs w:val="24"/>
          <w:lang w:val="sr-Cyrl-CS"/>
        </w:rPr>
        <w:t>2025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донијела</w:t>
      </w:r>
      <w:r w:rsidR="003613E5" w:rsidRPr="00B33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373E">
        <w:rPr>
          <w:rFonts w:ascii="Times New Roman" w:hAnsi="Times New Roman" w:cs="Times New Roman"/>
          <w:sz w:val="24"/>
          <w:szCs w:val="24"/>
          <w:lang w:val="sr-Cyrl-CS"/>
        </w:rPr>
        <w:t>је</w:t>
      </w:r>
    </w:p>
    <w:p w:rsidR="004A58BE" w:rsidRDefault="004A58BE" w:rsidP="00357314">
      <w:pPr>
        <w:pStyle w:val="Bezrazmaka"/>
        <w:jc w:val="both"/>
        <w:rPr>
          <w:lang w:val="sr-Cyrl-CS"/>
        </w:rPr>
      </w:pPr>
    </w:p>
    <w:p w:rsidR="003613E5" w:rsidRDefault="003613E5" w:rsidP="00357314">
      <w:pPr>
        <w:pStyle w:val="Bezrazmaka"/>
        <w:jc w:val="both"/>
        <w:rPr>
          <w:lang w:val="sr-Cyrl-CS"/>
        </w:rPr>
      </w:pPr>
    </w:p>
    <w:p w:rsidR="003613E5" w:rsidRDefault="003613E5" w:rsidP="00357314">
      <w:pPr>
        <w:pStyle w:val="Bezrazmaka"/>
        <w:jc w:val="both"/>
        <w:rPr>
          <w:lang w:val="sr-Cyrl-CS"/>
        </w:rPr>
      </w:pPr>
    </w:p>
    <w:p w:rsidR="003613E5" w:rsidRDefault="003613E5" w:rsidP="00357314">
      <w:pPr>
        <w:pStyle w:val="Bezrazmaka"/>
        <w:jc w:val="both"/>
        <w:rPr>
          <w:lang w:val="sr-Cyrl-CS"/>
        </w:rPr>
      </w:pPr>
    </w:p>
    <w:p w:rsidR="003613E5" w:rsidRPr="00CA103B" w:rsidRDefault="003613E5" w:rsidP="00357314">
      <w:pPr>
        <w:pStyle w:val="Bezrazmaka"/>
        <w:jc w:val="center"/>
        <w:rPr>
          <w:lang w:val="sr-Cyrl-CS"/>
        </w:rPr>
      </w:pPr>
    </w:p>
    <w:p w:rsidR="003613E5" w:rsidRPr="00D31ADF" w:rsidRDefault="00F56155" w:rsidP="00357314">
      <w:pPr>
        <w:pStyle w:val="Bezrazmaka"/>
        <w:jc w:val="center"/>
        <w:rPr>
          <w:rFonts w:ascii="Times New Roman" w:hAnsi="Times New Roman" w:cs="Times New Roman"/>
          <w:b/>
          <w:sz w:val="36"/>
          <w:szCs w:val="36"/>
          <w:lang w:val="sr-Cyrl-CS"/>
        </w:rPr>
      </w:pPr>
      <w:r>
        <w:rPr>
          <w:rFonts w:ascii="Times New Roman" w:hAnsi="Times New Roman" w:cs="Times New Roman"/>
          <w:b/>
          <w:sz w:val="36"/>
          <w:szCs w:val="36"/>
        </w:rPr>
        <w:t>ПРОГРАМ</w:t>
      </w:r>
    </w:p>
    <w:p w:rsidR="003613E5" w:rsidRPr="00D31ADF" w:rsidRDefault="003613E5" w:rsidP="00357314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0AED" w:rsidRDefault="00F56155" w:rsidP="00357314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РАЗВОЈА</w:t>
      </w:r>
      <w:r w:rsidR="003613E5" w:rsidRPr="00114F3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СПОРТА</w:t>
      </w:r>
      <w:r w:rsidR="003613E5" w:rsidRPr="00114F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4A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ПОДРУЧЈУ </w:t>
      </w:r>
      <w:r w:rsidR="00E40AED">
        <w:rPr>
          <w:rFonts w:ascii="Times New Roman" w:hAnsi="Times New Roman" w:cs="Times New Roman"/>
          <w:b/>
          <w:sz w:val="24"/>
          <w:szCs w:val="24"/>
        </w:rPr>
        <w:t>ГРАДА</w:t>
      </w:r>
      <w:r w:rsidR="003613E5" w:rsidRPr="00114F3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ДЕРВЕНТА</w:t>
      </w:r>
    </w:p>
    <w:p w:rsidR="003613E5" w:rsidRPr="00E40AED" w:rsidRDefault="00E40AED" w:rsidP="00357314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период од </w:t>
      </w:r>
      <w:r>
        <w:rPr>
          <w:rFonts w:ascii="Times New Roman" w:hAnsi="Times New Roman" w:cs="Times New Roman"/>
          <w:b/>
          <w:sz w:val="24"/>
          <w:szCs w:val="24"/>
        </w:rPr>
        <w:t>2025</w:t>
      </w:r>
      <w:r w:rsidR="008718DD">
        <w:rPr>
          <w:rFonts w:ascii="Times New Roman" w:hAnsi="Times New Roman" w:cs="Times New Roman"/>
          <w:b/>
          <w:sz w:val="24"/>
          <w:szCs w:val="24"/>
          <w:lang w:val="hr-HR"/>
        </w:rPr>
        <w:t>.</w:t>
      </w:r>
      <w:r w:rsidR="00521B1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до 2027. </w:t>
      </w:r>
      <w:r w:rsidR="00F56155">
        <w:rPr>
          <w:rFonts w:ascii="Times New Roman" w:hAnsi="Times New Roman" w:cs="Times New Roman"/>
          <w:b/>
          <w:sz w:val="24"/>
          <w:szCs w:val="24"/>
        </w:rPr>
        <w:t>године</w:t>
      </w:r>
    </w:p>
    <w:p w:rsidR="003613E5" w:rsidRPr="00114F33" w:rsidRDefault="003613E5" w:rsidP="00357314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13E5" w:rsidRPr="00114F33" w:rsidRDefault="003613E5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13E5" w:rsidRDefault="003613E5" w:rsidP="00357314">
      <w:pPr>
        <w:pStyle w:val="Bezrazmaka"/>
        <w:jc w:val="both"/>
        <w:rPr>
          <w:lang w:val="sr-Cyrl-CS"/>
        </w:rPr>
      </w:pPr>
    </w:p>
    <w:p w:rsidR="003613E5" w:rsidRPr="00CA103B" w:rsidRDefault="003613E5" w:rsidP="00357314">
      <w:pPr>
        <w:pStyle w:val="Bezrazmaka"/>
        <w:jc w:val="both"/>
        <w:rPr>
          <w:lang w:val="sr-Cyrl-CS"/>
        </w:rPr>
      </w:pPr>
    </w:p>
    <w:p w:rsidR="00CF25F5" w:rsidRDefault="00F56155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САДРЖАЈ</w:t>
      </w:r>
      <w:r w:rsidR="004A58BE" w:rsidRPr="008718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25F5" w:rsidRDefault="00CF25F5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D4A4C" w:rsidRPr="00CF25F5" w:rsidRDefault="00CF25F5" w:rsidP="00357314">
      <w:pPr>
        <w:pStyle w:val="Bezrazmaka"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56155">
        <w:rPr>
          <w:rFonts w:ascii="Times New Roman" w:hAnsi="Times New Roman" w:cs="Times New Roman"/>
          <w:sz w:val="24"/>
          <w:szCs w:val="24"/>
        </w:rPr>
        <w:t>УВОД</w:t>
      </w:r>
    </w:p>
    <w:p w:rsidR="00CF25F5" w:rsidRPr="004D4A4C" w:rsidRDefault="00CF25F5" w:rsidP="00357314">
      <w:pPr>
        <w:pStyle w:val="Bezrazmaka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14F33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ОСНОВНИ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ПРАВЦИ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РАЗВОЈА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СПОРТА</w:t>
      </w:r>
    </w:p>
    <w:p w:rsidR="00CF25F5" w:rsidRPr="00114F33" w:rsidRDefault="00CF25F5" w:rsidP="00357314">
      <w:pPr>
        <w:pStyle w:val="Bezrazmak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4F33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ФАКТИЧКО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СТАЊЕ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C639E">
        <w:rPr>
          <w:rFonts w:ascii="Times New Roman" w:hAnsi="Times New Roman" w:cs="Times New Roman"/>
          <w:sz w:val="24"/>
          <w:szCs w:val="24"/>
          <w:lang w:val="bs-Cyrl-BA"/>
        </w:rPr>
        <w:t xml:space="preserve"> ГРАДУ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Pr="00114F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</w:p>
    <w:p w:rsidR="00CF25F5" w:rsidRPr="00114F33" w:rsidRDefault="00CF25F5" w:rsidP="00357314">
      <w:pPr>
        <w:pStyle w:val="Bezrazmaka"/>
        <w:ind w:left="106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4F33">
        <w:rPr>
          <w:rFonts w:ascii="Times New Roman" w:hAnsi="Times New Roman" w:cs="Times New Roman"/>
          <w:sz w:val="24"/>
          <w:szCs w:val="24"/>
        </w:rPr>
        <w:t xml:space="preserve">3.1 </w:t>
      </w:r>
      <w:r>
        <w:rPr>
          <w:rFonts w:ascii="Times New Roman" w:hAnsi="Times New Roman" w:cs="Times New Roman"/>
          <w:sz w:val="24"/>
          <w:szCs w:val="24"/>
        </w:rPr>
        <w:t>Демографско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стање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C639E">
        <w:rPr>
          <w:rFonts w:ascii="Times New Roman" w:hAnsi="Times New Roman" w:cs="Times New Roman"/>
          <w:sz w:val="24"/>
          <w:szCs w:val="24"/>
          <w:lang w:val="bs-Cyrl-BA"/>
        </w:rPr>
        <w:t xml:space="preserve"> Граду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5F5" w:rsidRPr="004D4A4C" w:rsidRDefault="00CF25F5" w:rsidP="00357314">
      <w:pPr>
        <w:pStyle w:val="Bezrazmaka"/>
        <w:numPr>
          <w:ilvl w:val="1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>Спортске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организације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C639E">
        <w:rPr>
          <w:rFonts w:ascii="Times New Roman" w:hAnsi="Times New Roman" w:cs="Times New Roman"/>
          <w:sz w:val="24"/>
          <w:szCs w:val="24"/>
          <w:lang w:val="bs-Cyrl-BA"/>
        </w:rPr>
        <w:t xml:space="preserve"> Граду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 w:rsidRPr="00114F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</w:p>
    <w:p w:rsidR="00CF25F5" w:rsidRPr="007611A0" w:rsidRDefault="00CF25F5" w:rsidP="00357314">
      <w:pPr>
        <w:pStyle w:val="Bezrazmaka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4F33">
        <w:rPr>
          <w:rFonts w:ascii="Times New Roman" w:hAnsi="Times New Roman" w:cs="Times New Roman"/>
          <w:sz w:val="24"/>
          <w:szCs w:val="24"/>
        </w:rPr>
        <w:t>4</w:t>
      </w:r>
      <w:r w:rsidRPr="007611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АНАЛИЗА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КАПАЦИТЕТА</w:t>
      </w:r>
      <w:r w:rsidR="00CC639E">
        <w:rPr>
          <w:rFonts w:ascii="Times New Roman" w:hAnsi="Times New Roman" w:cs="Times New Roman"/>
          <w:sz w:val="24"/>
          <w:szCs w:val="24"/>
          <w:lang w:val="bs-Cyrl-BA"/>
        </w:rPr>
        <w:t xml:space="preserve"> ГРАДА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</w:p>
    <w:p w:rsidR="00CF25F5" w:rsidRPr="007611A0" w:rsidRDefault="00CF25F5" w:rsidP="00357314">
      <w:pPr>
        <w:pStyle w:val="Bezrazmaka"/>
        <w:ind w:left="106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11A0">
        <w:rPr>
          <w:rFonts w:ascii="Times New Roman" w:hAnsi="Times New Roman" w:cs="Times New Roman"/>
          <w:sz w:val="24"/>
          <w:szCs w:val="24"/>
        </w:rPr>
        <w:t xml:space="preserve">4.1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611A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7611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анализа</w:t>
      </w:r>
    </w:p>
    <w:p w:rsidR="00CF25F5" w:rsidRPr="004D4A4C" w:rsidRDefault="00CF25F5" w:rsidP="00357314">
      <w:pPr>
        <w:pStyle w:val="Bezrazmaka"/>
        <w:spacing w:line="276" w:lineRule="auto"/>
        <w:ind w:left="106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611A0">
        <w:rPr>
          <w:rFonts w:ascii="Times New Roman" w:hAnsi="Times New Roman" w:cs="Times New Roman"/>
          <w:sz w:val="24"/>
          <w:szCs w:val="24"/>
        </w:rPr>
        <w:t xml:space="preserve">4.2 </w:t>
      </w:r>
      <w:r>
        <w:rPr>
          <w:rFonts w:ascii="Times New Roman" w:hAnsi="Times New Roman" w:cs="Times New Roman"/>
          <w:sz w:val="24"/>
          <w:szCs w:val="24"/>
        </w:rPr>
        <w:t>Анализа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спортске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инфраструктуре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унапређење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спорта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Граду</w:t>
      </w:r>
      <w:r w:rsidRPr="00761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</w:p>
    <w:p w:rsidR="00CF25F5" w:rsidRPr="00114F33" w:rsidRDefault="00CF25F5" w:rsidP="00357314">
      <w:pPr>
        <w:pStyle w:val="Bezrazmak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4F33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ПРИОРИТЕТИ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РАЗВОЈА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СПОРТА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lang w:val="sr-Cyrl-CS"/>
        </w:rPr>
        <w:t xml:space="preserve">5.1  </w:t>
      </w:r>
      <w:r w:rsidRPr="00CF25F5">
        <w:rPr>
          <w:rFonts w:ascii="Times New Roman" w:hAnsi="Times New Roman" w:cs="Times New Roman"/>
          <w:sz w:val="24"/>
          <w:szCs w:val="24"/>
        </w:rPr>
        <w:t>Школски спорт, спортске играонице и школе спорта</w:t>
      </w:r>
    </w:p>
    <w:p w:rsidR="00CF25F5" w:rsidRPr="00CF25F5" w:rsidRDefault="00CF25F5" w:rsidP="00357314">
      <w:pPr>
        <w:pStyle w:val="Paragrafspiska"/>
        <w:tabs>
          <w:tab w:val="left" w:pos="2010"/>
        </w:tabs>
        <w:spacing w:after="0"/>
        <w:ind w:left="1068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5.2 </w:t>
      </w:r>
      <w:r w:rsidRPr="00CF25F5">
        <w:rPr>
          <w:rFonts w:ascii="Times New Roman" w:hAnsi="Times New Roman" w:cs="Times New Roman"/>
          <w:sz w:val="24"/>
          <w:szCs w:val="24"/>
        </w:rPr>
        <w:t xml:space="preserve"> Перспективни спортисти и врхунски спорт</w:t>
      </w:r>
    </w:p>
    <w:p w:rsidR="00CF25F5" w:rsidRPr="00CF25F5" w:rsidRDefault="00CF25F5" w:rsidP="00357314">
      <w:pPr>
        <w:pStyle w:val="Bezrazmaka"/>
        <w:ind w:left="106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5.3 </w:t>
      </w:r>
      <w:r w:rsidRPr="00CF25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F25F5">
        <w:rPr>
          <w:rFonts w:ascii="Times New Roman" w:hAnsi="Times New Roman" w:cs="Times New Roman"/>
          <w:sz w:val="24"/>
          <w:szCs w:val="24"/>
        </w:rPr>
        <w:t>Здравствена заштита за спортисте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5.4 </w:t>
      </w:r>
      <w:r w:rsidRPr="00CF25F5">
        <w:rPr>
          <w:rFonts w:ascii="Times New Roman" w:hAnsi="Times New Roman" w:cs="Times New Roman"/>
          <w:sz w:val="24"/>
          <w:szCs w:val="24"/>
        </w:rPr>
        <w:t xml:space="preserve"> Категоризација спортских клубова у Дервенти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5.5 </w:t>
      </w:r>
      <w:r w:rsidRPr="00CF25F5">
        <w:rPr>
          <w:rFonts w:ascii="Times New Roman" w:hAnsi="Times New Roman" w:cs="Times New Roman"/>
          <w:sz w:val="24"/>
          <w:szCs w:val="24"/>
        </w:rPr>
        <w:t xml:space="preserve"> Значајне спортске манифестације у Дервенти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5.6  </w:t>
      </w:r>
      <w:r w:rsidRPr="00CF25F5">
        <w:rPr>
          <w:rFonts w:ascii="Times New Roman" w:hAnsi="Times New Roman" w:cs="Times New Roman"/>
          <w:sz w:val="24"/>
          <w:szCs w:val="24"/>
        </w:rPr>
        <w:t>Рекреативни спорт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 xml:space="preserve">5.7 </w:t>
      </w:r>
      <w:r w:rsidRPr="00CF25F5">
        <w:rPr>
          <w:rFonts w:ascii="Times New Roman" w:hAnsi="Times New Roman" w:cs="Times New Roman"/>
          <w:sz w:val="24"/>
          <w:szCs w:val="24"/>
        </w:rPr>
        <w:t xml:space="preserve"> Стручни кадрови у дервентском спорту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>5.8</w:t>
      </w:r>
      <w:r w:rsidRPr="00CF25F5">
        <w:rPr>
          <w:rFonts w:ascii="Times New Roman" w:hAnsi="Times New Roman" w:cs="Times New Roman"/>
          <w:sz w:val="24"/>
          <w:szCs w:val="24"/>
        </w:rPr>
        <w:t xml:space="preserve">  Женска популација у спорту и спортској рекреацији</w:t>
      </w:r>
    </w:p>
    <w:p w:rsidR="00CF25F5" w:rsidRP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>5.9</w:t>
      </w:r>
      <w:r w:rsidRPr="00CF25F5">
        <w:rPr>
          <w:rFonts w:ascii="Times New Roman" w:hAnsi="Times New Roman" w:cs="Times New Roman"/>
          <w:sz w:val="24"/>
          <w:szCs w:val="24"/>
        </w:rPr>
        <w:t xml:space="preserve">  Спортска инфраструктура</w:t>
      </w:r>
    </w:p>
    <w:p w:rsidR="00CF25F5" w:rsidRDefault="00CF25F5" w:rsidP="00357314">
      <w:pPr>
        <w:pStyle w:val="Paragrafspiska"/>
        <w:tabs>
          <w:tab w:val="left" w:pos="2010"/>
        </w:tabs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25F5">
        <w:rPr>
          <w:rFonts w:ascii="Times New Roman" w:hAnsi="Times New Roman" w:cs="Times New Roman"/>
          <w:sz w:val="24"/>
          <w:szCs w:val="24"/>
          <w:lang w:val="sr-Cyrl-CS"/>
        </w:rPr>
        <w:t>5.10</w:t>
      </w:r>
      <w:r w:rsidRPr="00CF25F5">
        <w:rPr>
          <w:rFonts w:ascii="Times New Roman" w:hAnsi="Times New Roman" w:cs="Times New Roman"/>
          <w:sz w:val="24"/>
          <w:szCs w:val="24"/>
        </w:rPr>
        <w:t xml:space="preserve"> Спорт у руралним подручијма</w:t>
      </w:r>
    </w:p>
    <w:p w:rsidR="00CF25F5" w:rsidRPr="00CF25F5" w:rsidRDefault="00CF25F5" w:rsidP="00357314">
      <w:pPr>
        <w:pStyle w:val="Paragrafspiska"/>
        <w:tabs>
          <w:tab w:val="left" w:pos="2010"/>
        </w:tabs>
        <w:spacing w:after="0"/>
        <w:ind w:left="106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5.11 </w:t>
      </w:r>
      <w:r w:rsidRPr="00CF25F5">
        <w:rPr>
          <w:rFonts w:ascii="Times New Roman" w:hAnsi="Times New Roman" w:cs="Times New Roman"/>
          <w:sz w:val="24"/>
          <w:szCs w:val="24"/>
        </w:rPr>
        <w:t>Спорт особа са инвалидитетом</w:t>
      </w:r>
    </w:p>
    <w:p w:rsidR="00CF25F5" w:rsidRDefault="00CF25F5" w:rsidP="00357314">
      <w:pPr>
        <w:pStyle w:val="Bezrazmak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4F33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Pr="00114F3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ПРАЋЕЊЕ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ИЗВРШАВАЊЕ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5F5" w:rsidRPr="00CF25F5" w:rsidRDefault="00CF25F5" w:rsidP="00357314">
      <w:pPr>
        <w:pStyle w:val="Bezrazmak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4F33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114F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ЗАВРШНЕ</w:t>
      </w:r>
      <w:r w:rsidRPr="00114F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ОДРЕДБЕ</w:t>
      </w:r>
    </w:p>
    <w:p w:rsidR="005C03CE" w:rsidRDefault="005C03CE" w:rsidP="00357314">
      <w:pPr>
        <w:pStyle w:val="Bezrazmaka"/>
        <w:jc w:val="both"/>
        <w:rPr>
          <w:lang w:val="sr-Cyrl-CS"/>
        </w:rPr>
      </w:pPr>
    </w:p>
    <w:p w:rsidR="005C03CE" w:rsidRPr="004D4A4C" w:rsidRDefault="005C03CE" w:rsidP="00357314">
      <w:pPr>
        <w:pStyle w:val="Bezrazmaka"/>
        <w:jc w:val="both"/>
        <w:rPr>
          <w:lang w:val="hr-HR"/>
        </w:rPr>
      </w:pPr>
    </w:p>
    <w:p w:rsidR="00324F9C" w:rsidRDefault="00324F9C" w:rsidP="00357314">
      <w:pPr>
        <w:pStyle w:val="Bezrazmaka"/>
        <w:jc w:val="both"/>
        <w:rPr>
          <w:lang w:val="hr-HR"/>
        </w:rPr>
      </w:pPr>
    </w:p>
    <w:p w:rsidR="00CC639E" w:rsidRDefault="00CC639E" w:rsidP="00357314">
      <w:pPr>
        <w:pStyle w:val="Bezrazmaka"/>
        <w:jc w:val="both"/>
        <w:rPr>
          <w:lang w:val="hr-HR"/>
        </w:rPr>
      </w:pPr>
    </w:p>
    <w:p w:rsidR="00357314" w:rsidRDefault="00357314" w:rsidP="00357314">
      <w:pPr>
        <w:pStyle w:val="Bezrazmaka"/>
        <w:jc w:val="both"/>
        <w:rPr>
          <w:lang w:val="hr-HR"/>
        </w:rPr>
      </w:pPr>
    </w:p>
    <w:p w:rsidR="007B0C92" w:rsidRDefault="007B0C92" w:rsidP="00357314">
      <w:pPr>
        <w:pStyle w:val="Bezrazmaka"/>
        <w:jc w:val="both"/>
        <w:rPr>
          <w:lang w:val="hr-HR"/>
        </w:rPr>
      </w:pPr>
    </w:p>
    <w:p w:rsidR="00CF25F5" w:rsidRDefault="00CF25F5" w:rsidP="00357314">
      <w:pPr>
        <w:pStyle w:val="Bezrazmaka"/>
        <w:jc w:val="both"/>
        <w:rPr>
          <w:lang w:val="hr-HR"/>
        </w:rPr>
      </w:pPr>
    </w:p>
    <w:p w:rsidR="00CC639E" w:rsidRPr="005C71F6" w:rsidRDefault="00CC639E" w:rsidP="00357314">
      <w:pPr>
        <w:pStyle w:val="Bezrazmaka"/>
        <w:jc w:val="both"/>
        <w:rPr>
          <w:lang w:val="sr-Cyrl-CS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1.</w:t>
      </w:r>
      <w:r w:rsidRPr="00CC639E"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10129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Град Дервента је кроз историју до данашњих дана 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>био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4FBA" w:rsidRPr="00CC639E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рад спорта и спортиста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и често је </w:t>
      </w:r>
      <w:r w:rsidR="00610129" w:rsidRPr="00CC639E">
        <w:rPr>
          <w:rFonts w:ascii="Times New Roman" w:hAnsi="Times New Roman" w:cs="Times New Roman"/>
          <w:sz w:val="24"/>
          <w:szCs w:val="24"/>
          <w:lang w:val="hr-HR"/>
        </w:rPr>
        <w:t>био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10129" w:rsidRPr="00CC639E">
        <w:rPr>
          <w:rFonts w:ascii="Times New Roman" w:hAnsi="Times New Roman" w:cs="Times New Roman"/>
          <w:sz w:val="24"/>
          <w:szCs w:val="24"/>
          <w:lang w:val="hr-HR"/>
        </w:rPr>
        <w:t>препознат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у земљи и иностранству по успјеху својих спортиста.</w:t>
      </w: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sz w:val="24"/>
          <w:szCs w:val="24"/>
          <w:lang w:val="sr-Cyrl-CS"/>
        </w:rPr>
        <w:t>Спорт је један дио културе живљења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и стварања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. Дубоко утиче на развој појединца и друштва, чува здравље и побољшава здравствену заштиту, али исто тако развија друштвене вјештине чинећи човјека бољим, активнијим и 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вриједнијим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судиоником локалне заједнице. Спортски дух у човјеку је покретач и обогаћује нас као појединце и као друштво у цјелини.</w:t>
      </w:r>
    </w:p>
    <w:p w:rsidR="00610129" w:rsidRPr="00CC639E" w:rsidRDefault="0061012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0129" w:rsidRPr="00CC639E" w:rsidRDefault="0061012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sz w:val="24"/>
          <w:szCs w:val="24"/>
          <w:lang w:val="sr-Cyrl-CS"/>
        </w:rPr>
        <w:t>Усвајањем Програма развоја спорта Града Дервента од стране Скупштине Града ствара се основа даљег развоја, усавршавања и модернизације ове веома важне друштвене и социјалне активности сваког друштва.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Овај Програм развоја даје добар путоказ за размишљање о будућности у којој </w:t>
      </w:r>
      <w:r w:rsidR="00610129" w:rsidRPr="00CC639E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рад Дервента види спорт као важан сегмент живота.</w:t>
      </w:r>
    </w:p>
    <w:p w:rsidR="00CF25F5" w:rsidRPr="00CC639E" w:rsidRDefault="00CF25F5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>2.</w:t>
      </w:r>
      <w:r w:rsidR="00F04FBA"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ОСНОВНИ  ПРАВЦИ ПРОГРАМА РАЗВОЈА СПОРТА 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b/>
          <w:sz w:val="24"/>
          <w:szCs w:val="24"/>
          <w:lang w:val="hr-HR"/>
        </w:rPr>
        <w:t>Мисија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Мисија спортске заједнице је да се кроз провођење овог Програма и рада спортских радника, осигурају примјерени и приступачни објекти и стручни кадрови који ће омогућити дугорочни и одрживи развој врхунских спортиста, као и спортских рекреативних активности за све категорије грађана.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39E">
        <w:rPr>
          <w:rFonts w:ascii="Times New Roman" w:hAnsi="Times New Roman" w:cs="Times New Roman"/>
          <w:b/>
          <w:sz w:val="24"/>
          <w:szCs w:val="24"/>
        </w:rPr>
        <w:t>Визија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</w:rPr>
        <w:t>До 2027. године  Дервента треба да буде</w:t>
      </w:r>
      <w:r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10129" w:rsidRPr="00CC639E">
        <w:rPr>
          <w:rFonts w:ascii="Times New Roman" w:hAnsi="Times New Roman" w:cs="Times New Roman"/>
          <w:sz w:val="24"/>
          <w:szCs w:val="24"/>
        </w:rPr>
        <w:t>локална заједница</w:t>
      </w:r>
      <w:r w:rsidRPr="00CC639E">
        <w:rPr>
          <w:rFonts w:ascii="Times New Roman" w:hAnsi="Times New Roman" w:cs="Times New Roman"/>
          <w:sz w:val="24"/>
          <w:szCs w:val="24"/>
        </w:rPr>
        <w:t xml:space="preserve"> у којем ће најмање 30% грађана бити укључено у спортске активности са развијеном понудом рекреативних  садржаја побољшаће се квалитета живота грађана, туристички </w:t>
      </w:r>
      <w:r w:rsidR="00610129" w:rsidRPr="00CC639E">
        <w:rPr>
          <w:rFonts w:ascii="Times New Roman" w:hAnsi="Times New Roman" w:cs="Times New Roman"/>
          <w:sz w:val="24"/>
          <w:szCs w:val="24"/>
        </w:rPr>
        <w:t>потенцијали</w:t>
      </w:r>
      <w:r w:rsidRPr="00CC639E">
        <w:rPr>
          <w:rFonts w:ascii="Times New Roman" w:hAnsi="Times New Roman" w:cs="Times New Roman"/>
          <w:sz w:val="24"/>
          <w:szCs w:val="24"/>
        </w:rPr>
        <w:t xml:space="preserve"> биће развијени кроз спортске активности, а одрживи развој спорта бити осигуран примјереним објектима и стручним кадровима.</w:t>
      </w:r>
    </w:p>
    <w:p w:rsidR="006878D4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CC639E" w:rsidRDefault="00CC639E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CC639E" w:rsidRPr="00CC639E" w:rsidRDefault="00CC639E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b/>
          <w:sz w:val="24"/>
          <w:szCs w:val="24"/>
        </w:rPr>
        <w:t>3. ФАКТИЧКО СТАЊЕ У</w:t>
      </w:r>
      <w:r w:rsidR="00B600D8" w:rsidRPr="00CC639E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ГРАДУ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>ДЕРВЕНТА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sz w:val="24"/>
          <w:szCs w:val="24"/>
        </w:rPr>
        <w:t xml:space="preserve">3.1 Демографско стање у </w:t>
      </w:r>
      <w:r w:rsidR="00B600D8" w:rsidRPr="00CC639E">
        <w:rPr>
          <w:rFonts w:ascii="Times New Roman" w:hAnsi="Times New Roman" w:cs="Times New Roman"/>
          <w:b/>
          <w:sz w:val="24"/>
          <w:szCs w:val="24"/>
          <w:lang w:val="bs-Cyrl-BA"/>
        </w:rPr>
        <w:t>Граду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>Дервента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i/>
          <w:sz w:val="24"/>
          <w:szCs w:val="24"/>
          <w:lang w:val="bs-Cyrl-BA"/>
        </w:rPr>
      </w:pP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Процјене становништва, према полу и старости (старосне групе), 2023 Дервента броји </w:t>
      </w:r>
      <w:r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>24.387 становника</w:t>
      </w:r>
      <w:r w:rsidRPr="00CC639E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Pr="00CC639E">
        <w:rPr>
          <w:rFonts w:ascii="Times New Roman" w:hAnsi="Times New Roman" w:cs="Times New Roman"/>
          <w:i/>
          <w:sz w:val="24"/>
          <w:szCs w:val="24"/>
          <w:lang w:val="hr-HR"/>
        </w:rPr>
        <w:t xml:space="preserve">(на основу података </w:t>
      </w:r>
      <w:r w:rsidRPr="00CC639E">
        <w:rPr>
          <w:rFonts w:ascii="Times New Roman" w:hAnsi="Times New Roman" w:cs="Times New Roman"/>
          <w:i/>
          <w:sz w:val="24"/>
          <w:szCs w:val="24"/>
          <w:lang w:val="sr-Cyrl-CS"/>
        </w:rPr>
        <w:t>Републичког завода за статистику</w:t>
      </w:r>
      <w:r w:rsidRPr="00CC639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Pr="00CC639E">
        <w:rPr>
          <w:rFonts w:ascii="Times New Roman" w:hAnsi="Times New Roman" w:cs="Times New Roman"/>
          <w:i/>
          <w:sz w:val="24"/>
          <w:szCs w:val="24"/>
          <w:lang w:val="bs-Cyrl-BA"/>
        </w:rPr>
        <w:t>)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i/>
          <w:sz w:val="24"/>
          <w:szCs w:val="24"/>
          <w:lang w:val="bs-Cyrl-BA"/>
        </w:rPr>
      </w:pP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sr-Cyrl-CS"/>
        </w:rPr>
        <w:t>Полна и старосна структура је дата у табели</w:t>
      </w:r>
    </w:p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W w:w="92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5"/>
        <w:gridCol w:w="850"/>
        <w:gridCol w:w="851"/>
        <w:gridCol w:w="850"/>
        <w:gridCol w:w="851"/>
        <w:gridCol w:w="708"/>
        <w:gridCol w:w="851"/>
        <w:gridCol w:w="709"/>
        <w:gridCol w:w="708"/>
        <w:gridCol w:w="709"/>
        <w:gridCol w:w="709"/>
      </w:tblGrid>
      <w:tr w:rsidR="006878D4" w:rsidRPr="00CC639E" w:rsidTr="00357314">
        <w:trPr>
          <w:trHeight w:val="30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Старосна структура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0-4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5-9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10-14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15-19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20-24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25-29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30-34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35-39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40-44</w:t>
            </w:r>
          </w:p>
        </w:tc>
      </w:tr>
      <w:tr w:rsidR="006878D4" w:rsidRPr="00CC639E" w:rsidTr="00357314">
        <w:trPr>
          <w:trHeight w:val="300"/>
        </w:trPr>
        <w:tc>
          <w:tcPr>
            <w:tcW w:w="149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357314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5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Укупно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357314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35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24.387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1031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1074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1118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1165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1333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1572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1364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1627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1558</w:t>
            </w:r>
          </w:p>
        </w:tc>
      </w:tr>
      <w:tr w:rsidR="006878D4" w:rsidRPr="00CC639E" w:rsidTr="00CC639E">
        <w:trPr>
          <w:trHeight w:val="300"/>
        </w:trPr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Мушки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11931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798</w:t>
            </w:r>
          </w:p>
        </w:tc>
      </w:tr>
      <w:tr w:rsidR="006878D4" w:rsidRPr="00CC639E" w:rsidTr="00CC639E">
        <w:trPr>
          <w:trHeight w:val="315"/>
        </w:trPr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Женски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12456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498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760</w:t>
            </w:r>
          </w:p>
        </w:tc>
      </w:tr>
      <w:tr w:rsidR="006878D4" w:rsidRPr="00CC639E" w:rsidTr="00357314">
        <w:trPr>
          <w:trHeight w:val="135"/>
        </w:trPr>
        <w:tc>
          <w:tcPr>
            <w:tcW w:w="1495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 </w:t>
            </w:r>
          </w:p>
        </w:tc>
      </w:tr>
      <w:tr w:rsidR="006878D4" w:rsidRPr="00CC639E" w:rsidTr="00357314">
        <w:trPr>
          <w:trHeight w:val="30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Старосна структура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45-49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50-54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55-59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60-64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65-69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70-74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75-79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80-84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78D4" w:rsidRPr="00CC639E" w:rsidRDefault="006878D4" w:rsidP="00357314">
            <w:pPr>
              <w:pStyle w:val="Bezrazmaka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85+</w:t>
            </w:r>
          </w:p>
        </w:tc>
      </w:tr>
      <w:tr w:rsidR="006878D4" w:rsidRPr="00CC639E" w:rsidTr="00357314">
        <w:trPr>
          <w:trHeight w:val="300"/>
        </w:trPr>
        <w:tc>
          <w:tcPr>
            <w:tcW w:w="149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Укупно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1747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1698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1837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1762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1576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1530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1059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783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Cyrl-BA" w:eastAsia="sr-Latn-CS"/>
              </w:rPr>
              <w:t>553</w:t>
            </w:r>
          </w:p>
        </w:tc>
      </w:tr>
      <w:tr w:rsidR="006878D4" w:rsidRPr="00CC639E" w:rsidTr="00CC639E">
        <w:trPr>
          <w:trHeight w:val="300"/>
        </w:trPr>
        <w:tc>
          <w:tcPr>
            <w:tcW w:w="1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Мушки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195</w:t>
            </w:r>
          </w:p>
        </w:tc>
      </w:tr>
      <w:tr w:rsidR="006878D4" w:rsidRPr="00CC639E" w:rsidTr="00CC639E">
        <w:trPr>
          <w:trHeight w:val="315"/>
        </w:trPr>
        <w:tc>
          <w:tcPr>
            <w:tcW w:w="14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Женски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8D4" w:rsidRPr="00CC639E" w:rsidRDefault="006878D4" w:rsidP="00357314">
            <w:pPr>
              <w:pStyle w:val="Bezrazmaka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949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8D4" w:rsidRPr="00CC639E" w:rsidRDefault="006878D4" w:rsidP="00357314">
            <w:pPr>
              <w:pStyle w:val="Bezrazmaka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C6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358</w:t>
            </w:r>
          </w:p>
        </w:tc>
      </w:tr>
    </w:tbl>
    <w:p w:rsidR="006878D4" w:rsidRPr="00CC639E" w:rsidRDefault="006878D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BE0063" w:rsidRDefault="006878D4" w:rsidP="00357314">
      <w:pPr>
        <w:tabs>
          <w:tab w:val="left" w:pos="1291"/>
        </w:tabs>
        <w:jc w:val="both"/>
        <w:rPr>
          <w:i/>
          <w:iCs/>
          <w:color w:val="000000"/>
        </w:rPr>
      </w:pPr>
      <w:r w:rsidRPr="00CC639E">
        <w:rPr>
          <w:i/>
          <w:iCs/>
          <w:color w:val="000000"/>
        </w:rPr>
        <w:t>Извор: Републички завод за статистик</w:t>
      </w:r>
      <w:r w:rsidRPr="00CC639E">
        <w:rPr>
          <w:i/>
          <w:iCs/>
          <w:color w:val="000000"/>
          <w:lang w:val="sr-Cyrl-RS"/>
        </w:rPr>
        <w:t>у, Градови и општине</w:t>
      </w:r>
      <w:r w:rsidRPr="00CC639E">
        <w:rPr>
          <w:i/>
          <w:iCs/>
          <w:color w:val="000000"/>
        </w:rPr>
        <w:t xml:space="preserve"> Републике Српске</w:t>
      </w:r>
    </w:p>
    <w:p w:rsidR="00CC639E" w:rsidRPr="00CC639E" w:rsidRDefault="00CC639E" w:rsidP="00357314">
      <w:pPr>
        <w:tabs>
          <w:tab w:val="left" w:pos="1291"/>
        </w:tabs>
        <w:jc w:val="both"/>
        <w:rPr>
          <w:lang w:val="sr-Cyrl-RS"/>
        </w:rPr>
      </w:pPr>
    </w:p>
    <w:p w:rsidR="00A96110" w:rsidRPr="00CC639E" w:rsidRDefault="00792DC5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3.2 </w:t>
      </w:r>
      <w:r w:rsidR="00F56155" w:rsidRPr="00CC639E">
        <w:rPr>
          <w:rFonts w:ascii="Times New Roman" w:hAnsi="Times New Roman" w:cs="Times New Roman"/>
          <w:b/>
          <w:sz w:val="24"/>
          <w:szCs w:val="24"/>
        </w:rPr>
        <w:t>Спортск</w:t>
      </w:r>
      <w:r w:rsidR="00F56155"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AF234D"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56155"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>клубови</w:t>
      </w:r>
      <w:r w:rsidR="00F04FBA"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организације</w:t>
      </w:r>
      <w:r w:rsidR="00AF234D"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155" w:rsidRPr="00CC639E">
        <w:rPr>
          <w:rFonts w:ascii="Times New Roman" w:hAnsi="Times New Roman" w:cs="Times New Roman"/>
          <w:b/>
          <w:sz w:val="24"/>
          <w:szCs w:val="24"/>
        </w:rPr>
        <w:t>у</w:t>
      </w:r>
      <w:r w:rsidR="00AF234D"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E26" w:rsidRPr="00CC639E">
        <w:rPr>
          <w:rFonts w:ascii="Times New Roman" w:hAnsi="Times New Roman" w:cs="Times New Roman"/>
          <w:b/>
          <w:sz w:val="24"/>
          <w:szCs w:val="24"/>
          <w:lang w:val="bs-Cyrl-BA"/>
        </w:rPr>
        <w:t>Граду</w:t>
      </w:r>
      <w:r w:rsidR="00AF234D"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155"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>Дервента</w:t>
      </w:r>
    </w:p>
    <w:p w:rsidR="007B1B37" w:rsidRPr="00CC639E" w:rsidRDefault="007B1B3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4E26" w:rsidRPr="00CC639E" w:rsidRDefault="00D559CF" w:rsidP="00357314">
      <w:pPr>
        <w:jc w:val="both"/>
        <w:rPr>
          <w:lang w:eastAsia="sr-Latn-CS"/>
        </w:rPr>
      </w:pPr>
      <w:r>
        <w:rPr>
          <w:lang w:val="sr-Cyrl-CS" w:eastAsia="sr-Latn-CS"/>
        </w:rPr>
        <w:t>На подручју Дервенте дјелују</w:t>
      </w:r>
      <w:r w:rsidR="00F54E26" w:rsidRPr="00CC639E">
        <w:rPr>
          <w:lang w:val="sr-Cyrl-CS" w:eastAsia="sr-Latn-CS"/>
        </w:rPr>
        <w:t xml:space="preserve"> 3</w:t>
      </w:r>
      <w:r w:rsidR="00F04FBA" w:rsidRPr="00CC639E">
        <w:rPr>
          <w:lang w:val="bs-Latn-BA" w:eastAsia="sr-Latn-CS"/>
        </w:rPr>
        <w:t>3</w:t>
      </w:r>
      <w:r w:rsidR="00F54E26" w:rsidRPr="00CC639E">
        <w:rPr>
          <w:lang w:val="sr-Cyrl-CS" w:eastAsia="sr-Latn-CS"/>
        </w:rPr>
        <w:t xml:space="preserve"> спортска клуба, колектива и удружења грађана која су у разним системима такмичења и која се баве дјелатностима из области  спорт</w:t>
      </w:r>
      <w:r w:rsidR="00F54E26" w:rsidRPr="00CC639E">
        <w:rPr>
          <w:lang w:eastAsia="sr-Latn-CS"/>
        </w:rPr>
        <w:t>a.</w:t>
      </w:r>
      <w:r w:rsidR="00F54E26" w:rsidRPr="00CC639E">
        <w:rPr>
          <w:lang w:val="sr-Cyrl-CS" w:eastAsia="sr-Latn-CS"/>
        </w:rPr>
        <w:t xml:space="preserve"> </w:t>
      </w:r>
    </w:p>
    <w:p w:rsidR="00F54E26" w:rsidRPr="00CC639E" w:rsidRDefault="00F54E26" w:rsidP="00357314">
      <w:pPr>
        <w:jc w:val="both"/>
        <w:rPr>
          <w:lang w:val="sr-Cyrl-CS" w:eastAsia="sr-Latn-CS"/>
        </w:rPr>
      </w:pPr>
    </w:p>
    <w:p w:rsidR="0022268E" w:rsidRPr="00CC639E" w:rsidRDefault="00F54E26" w:rsidP="00357314">
      <w:pPr>
        <w:jc w:val="both"/>
        <w:rPr>
          <w:lang w:val="sr-Cyrl-CS" w:eastAsia="sr-Latn-CS"/>
        </w:rPr>
      </w:pPr>
      <w:r w:rsidRPr="00CC639E">
        <w:rPr>
          <w:lang w:val="sr-Cyrl-CS" w:eastAsia="sr-Latn-CS"/>
        </w:rPr>
        <w:t xml:space="preserve">Дервентски спортисти  су се </w:t>
      </w:r>
      <w:r w:rsidRPr="00CC639E">
        <w:rPr>
          <w:lang w:val="sr-Cyrl-RS" w:eastAsia="sr-Latn-CS"/>
        </w:rPr>
        <w:t xml:space="preserve"> у </w:t>
      </w:r>
      <w:r w:rsidRPr="00CC639E">
        <w:rPr>
          <w:lang w:val="sr-Cyrl-CS" w:eastAsia="sr-Latn-CS"/>
        </w:rPr>
        <w:t xml:space="preserve"> протеклом периоду појавили на првенствима Републике Српске и БиХ,  у скоро свим спортовима, гдје су остварени  веома добри резултати. Такође, остварено је учешће на  првенствима БиХ у разним спортовима, са запаженим резултатима. </w:t>
      </w:r>
    </w:p>
    <w:p w:rsidR="007D41FC" w:rsidRPr="00CC639E" w:rsidRDefault="007D41FC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146"/>
      </w:tblGrid>
      <w:tr w:rsidR="00B600D8" w:rsidRPr="00CC639E" w:rsidTr="00357314">
        <w:trPr>
          <w:trHeight w:val="453"/>
        </w:trPr>
        <w:tc>
          <w:tcPr>
            <w:tcW w:w="851" w:type="dxa"/>
          </w:tcPr>
          <w:p w:rsidR="00B600D8" w:rsidRPr="00CC639E" w:rsidRDefault="00B600D8" w:rsidP="00357314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8146" w:type="dxa"/>
            <w:shd w:val="clear" w:color="auto" w:fill="auto"/>
            <w:noWrap/>
            <w:vAlign w:val="center"/>
            <w:hideMark/>
          </w:tcPr>
          <w:p w:rsidR="00B600D8" w:rsidRPr="00CC639E" w:rsidRDefault="00B600D8" w:rsidP="00357314">
            <w:pPr>
              <w:jc w:val="both"/>
              <w:rPr>
                <w:bCs/>
                <w:lang w:val="sr-Cyrl-CS"/>
              </w:rPr>
            </w:pPr>
            <w:r w:rsidRPr="00CC639E">
              <w:rPr>
                <w:bCs/>
                <w:lang w:val="sr-Cyrl-CS"/>
              </w:rPr>
              <w:t xml:space="preserve">Назив </w:t>
            </w:r>
            <w:r w:rsidR="00F04FBA" w:rsidRPr="00CC639E">
              <w:rPr>
                <w:bCs/>
                <w:lang w:val="sr-Cyrl-CS"/>
              </w:rPr>
              <w:t>спортског клуба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Фудбалски клуб „Текстилац“ Дервента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 xml:space="preserve">Рукометни клуб „Дервента“ 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Кошаркашки клуб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Одбојкашки клуб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Женски рукометни клуб 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Клуб малог фудбала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Фудбалски клуб „Борац“ Осиња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Куглашки клуб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Теквандо клуб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Удружење „Мирон – Мото“ Дервента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Карате клуб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Боксерски клуб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Кик бокс клуб „Империја“ Дервента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ind w:left="-638" w:firstLine="638"/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Кик бокс кл</w:t>
            </w:r>
            <w:r w:rsidRPr="00CC639E">
              <w:rPr>
                <w:color w:val="000000"/>
                <w:lang w:val="bs-Cyrl-BA"/>
              </w:rPr>
              <w:t>у</w:t>
            </w:r>
            <w:r w:rsidRPr="00CC639E">
              <w:rPr>
                <w:color w:val="000000"/>
                <w:lang w:val="sr-Cyrl-BA"/>
              </w:rPr>
              <w:t>б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Шаховски клуб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Атлетски клуб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Карате клуб „Кима“ Дервента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Клуб аикидо самоодбране „Лавови“ Дервента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Стонотениски клуб „Укрина“ Дервента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Бициклистички клуб „Дервента“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sr-Cyrl-BA"/>
              </w:rPr>
              <w:t>Бициклистички клуб „Релакс“ Дервента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sr-Cyrl-BA"/>
              </w:rPr>
            </w:pPr>
            <w:r w:rsidRPr="00CC639E">
              <w:rPr>
                <w:color w:val="000000"/>
                <w:lang w:val="bs-Cyrl-BA"/>
              </w:rPr>
              <w:t xml:space="preserve">Спортско рекреативно удружење </w:t>
            </w:r>
            <w:r w:rsidRPr="00CC639E">
              <w:rPr>
                <w:color w:val="000000"/>
                <w:lang w:val="sr-Cyrl-BA"/>
              </w:rPr>
              <w:t>„Арена“ Дервента</w:t>
            </w:r>
          </w:p>
        </w:tc>
      </w:tr>
      <w:tr w:rsidR="00F04FBA" w:rsidRPr="00CC639E" w:rsidTr="00357314">
        <w:trPr>
          <w:trHeight w:val="311"/>
        </w:trPr>
        <w:tc>
          <w:tcPr>
            <w:tcW w:w="851" w:type="dxa"/>
          </w:tcPr>
          <w:p w:rsidR="00F04FBA" w:rsidRPr="00CC639E" w:rsidRDefault="00F04FBA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4FBA" w:rsidRPr="00CC639E" w:rsidRDefault="00F04FBA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3х3 Баскет ПРО Тоур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B600D8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Карате и ММА клуб „ЈИТСУ – ДО“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01E06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Пикадо клуб „180“ Дервента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01E06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Спортски билијар клуб „Грал Дервента“</w:t>
            </w:r>
          </w:p>
        </w:tc>
      </w:tr>
      <w:tr w:rsidR="00B600D8" w:rsidRPr="00CC639E" w:rsidTr="00357314">
        <w:trPr>
          <w:trHeight w:val="311"/>
        </w:trPr>
        <w:tc>
          <w:tcPr>
            <w:tcW w:w="851" w:type="dxa"/>
          </w:tcPr>
          <w:p w:rsidR="00B600D8" w:rsidRPr="00CC639E" w:rsidRDefault="00B600D8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B600D8" w:rsidRPr="00CC639E" w:rsidRDefault="00F01E06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Тениски клуб „Новак“ - Дервента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01E06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Airsoft клуб „Вукови“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01E06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Airsoft клуб „Витезови“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01E06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Удружење „Спортски центар Bodyart“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01E06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Фудбалски ветерани „Дервента“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01E06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ФК „Борац“ Босански Лужани</w:t>
            </w:r>
          </w:p>
        </w:tc>
      </w:tr>
      <w:tr w:rsidR="00F01E06" w:rsidRPr="00CC639E" w:rsidTr="00357314">
        <w:trPr>
          <w:trHeight w:val="311"/>
        </w:trPr>
        <w:tc>
          <w:tcPr>
            <w:tcW w:w="851" w:type="dxa"/>
          </w:tcPr>
          <w:p w:rsidR="00F01E06" w:rsidRPr="00CC639E" w:rsidRDefault="00F01E06" w:rsidP="00357314">
            <w:pPr>
              <w:numPr>
                <w:ilvl w:val="0"/>
                <w:numId w:val="11"/>
              </w:numPr>
              <w:jc w:val="both"/>
              <w:rPr>
                <w:color w:val="000000"/>
                <w:lang w:val="sr-Cyrl-BA"/>
              </w:rPr>
            </w:pPr>
          </w:p>
        </w:tc>
        <w:tc>
          <w:tcPr>
            <w:tcW w:w="8146" w:type="dxa"/>
            <w:shd w:val="clear" w:color="auto" w:fill="auto"/>
            <w:vAlign w:val="center"/>
          </w:tcPr>
          <w:p w:rsidR="00F01E06" w:rsidRPr="00CC639E" w:rsidRDefault="00F01E06" w:rsidP="00357314">
            <w:pPr>
              <w:jc w:val="both"/>
              <w:rPr>
                <w:color w:val="000000"/>
                <w:lang w:val="bs-Cyrl-BA"/>
              </w:rPr>
            </w:pPr>
            <w:r w:rsidRPr="00CC639E">
              <w:rPr>
                <w:color w:val="000000"/>
                <w:lang w:val="bs-Cyrl-BA"/>
              </w:rPr>
              <w:t>ФК „4. јули“ Појезна</w:t>
            </w:r>
          </w:p>
        </w:tc>
      </w:tr>
    </w:tbl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2DC5" w:rsidRPr="00CC639E" w:rsidRDefault="00792DC5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b/>
          <w:bCs/>
          <w:sz w:val="24"/>
          <w:szCs w:val="24"/>
        </w:rPr>
        <w:t>4. АНАЛИЗА КАПАЦИТЕТА</w:t>
      </w:r>
      <w:r w:rsidRPr="00CC639E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 xml:space="preserve"> ГРАДА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639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ДЕРВЕНТА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92DC5" w:rsidRPr="00CC639E" w:rsidRDefault="00792DC5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792DC5" w:rsidRDefault="00792DC5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sz w:val="24"/>
          <w:szCs w:val="24"/>
        </w:rPr>
        <w:t xml:space="preserve">4.1 </w:t>
      </w:r>
      <w:r w:rsidRPr="00CC639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SWOT </w:t>
      </w:r>
      <w:r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>анализа</w:t>
      </w:r>
    </w:p>
    <w:p w:rsidR="00D45099" w:rsidRDefault="00D45099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W w:w="9049" w:type="dxa"/>
        <w:tblLook w:val="04A0" w:firstRow="1" w:lastRow="0" w:firstColumn="1" w:lastColumn="0" w:noHBand="0" w:noVBand="1"/>
      </w:tblPr>
      <w:tblGrid>
        <w:gridCol w:w="4880"/>
        <w:gridCol w:w="4169"/>
      </w:tblGrid>
      <w:tr w:rsidR="00D45099" w:rsidRPr="0097673E" w:rsidTr="00357314">
        <w:trPr>
          <w:trHeight w:val="615"/>
        </w:trPr>
        <w:tc>
          <w:tcPr>
            <w:tcW w:w="4880" w:type="dxa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5099" w:rsidRPr="0097673E" w:rsidRDefault="00D45099" w:rsidP="00357314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СНАГЕ</w:t>
            </w:r>
          </w:p>
        </w:tc>
        <w:tc>
          <w:tcPr>
            <w:tcW w:w="4169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5099" w:rsidRPr="0097673E" w:rsidRDefault="00D45099" w:rsidP="00357314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СЛАБОСТИ</w:t>
            </w:r>
          </w:p>
        </w:tc>
      </w:tr>
      <w:tr w:rsidR="00D45099" w:rsidRPr="0097673E" w:rsidTr="00357314">
        <w:trPr>
          <w:trHeight w:val="600"/>
        </w:trPr>
        <w:tc>
          <w:tcPr>
            <w:tcW w:w="4880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D4509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 w:rsidRPr="000D5ABC">
              <w:rPr>
                <w:rFonts w:cs="Calibri"/>
                <w:color w:val="000000"/>
                <w:sz w:val="22"/>
              </w:rPr>
              <w:t>Дуга спортска традиција и континуитет у раду спортских клубова</w:t>
            </w:r>
          </w:p>
        </w:tc>
        <w:tc>
          <w:tcPr>
            <w:tcW w:w="4169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D4509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 w:rsidRPr="000D5ABC">
              <w:rPr>
                <w:rFonts w:cs="Calibri"/>
                <w:color w:val="000000"/>
                <w:sz w:val="22"/>
              </w:rPr>
              <w:t>Недостатак и ограничен капацитет спортске инфраструктуре</w:t>
            </w:r>
          </w:p>
        </w:tc>
      </w:tr>
      <w:tr w:rsidR="00D45099" w:rsidRPr="0097673E" w:rsidTr="00D45099">
        <w:trPr>
          <w:trHeight w:val="600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D4509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 w:rsidRPr="000D5ABC">
              <w:rPr>
                <w:rFonts w:cs="Calibri"/>
                <w:color w:val="000000"/>
                <w:sz w:val="22"/>
              </w:rPr>
              <w:t>Присутност различитих спортских дисциплина: колективни, борилачки и индивидуални спортови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D4509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 w:rsidRPr="000D5ABC">
              <w:rPr>
                <w:rFonts w:cs="Calibri"/>
                <w:color w:val="000000"/>
                <w:sz w:val="22"/>
              </w:rPr>
              <w:t xml:space="preserve">Неравномјерна заступљеност спортских садржаја у руралним дијеловима </w:t>
            </w:r>
          </w:p>
        </w:tc>
      </w:tr>
      <w:tr w:rsidR="00D45099" w:rsidRPr="0097673E" w:rsidTr="00D45099">
        <w:trPr>
          <w:trHeight w:val="600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D4509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 w:rsidRPr="000D5ABC">
              <w:rPr>
                <w:rFonts w:cs="Calibri"/>
                <w:color w:val="000000"/>
                <w:sz w:val="22"/>
              </w:rPr>
              <w:t>Активност клубова на регионалним, државним и међународним такмичењима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D45099" w:rsidP="00357314">
            <w:pPr>
              <w:jc w:val="both"/>
              <w:rPr>
                <w:rFonts w:cs="Calibri"/>
                <w:color w:val="000000"/>
                <w:sz w:val="22"/>
                <w:lang w:val="bs-Cyrl-BA"/>
              </w:rPr>
            </w:pPr>
            <w:r w:rsidRPr="000D5ABC">
              <w:rPr>
                <w:rFonts w:cs="Calibri"/>
                <w:color w:val="000000"/>
                <w:sz w:val="22"/>
              </w:rPr>
              <w:t>Финансијска ограничења у подршци спортским клубовима</w:t>
            </w:r>
            <w:r w:rsidR="00800F99" w:rsidRPr="000D5ABC">
              <w:rPr>
                <w:rFonts w:cs="Calibri"/>
                <w:color w:val="000000"/>
                <w:sz w:val="22"/>
                <w:lang w:val="bs-Cyrl-BA"/>
              </w:rPr>
              <w:t xml:space="preserve"> (локална управ главни извор финансирања спорта)</w:t>
            </w:r>
          </w:p>
        </w:tc>
      </w:tr>
      <w:tr w:rsidR="00D45099" w:rsidRPr="0097673E" w:rsidTr="00357314">
        <w:trPr>
          <w:trHeight w:val="600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D4509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 w:rsidRPr="000D5ABC">
              <w:rPr>
                <w:rFonts w:cs="Calibri"/>
                <w:color w:val="000000"/>
                <w:sz w:val="22"/>
              </w:rPr>
              <w:t>Укљученост школа и заједнице у спортске активности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D45099" w:rsidP="00357314">
            <w:pPr>
              <w:jc w:val="both"/>
              <w:rPr>
                <w:rFonts w:cs="Calibri"/>
                <w:color w:val="000000"/>
                <w:sz w:val="22"/>
              </w:rPr>
            </w:pPr>
            <w:r w:rsidRPr="000D5ABC">
              <w:rPr>
                <w:rFonts w:cs="Calibri"/>
                <w:color w:val="000000"/>
                <w:sz w:val="22"/>
              </w:rPr>
              <w:t>Ограничен приступ спорту за особе са инвалидитетом</w:t>
            </w:r>
          </w:p>
        </w:tc>
      </w:tr>
      <w:tr w:rsidR="00D45099" w:rsidRPr="0097673E" w:rsidTr="00357314">
        <w:trPr>
          <w:trHeight w:val="525"/>
        </w:trPr>
        <w:tc>
          <w:tcPr>
            <w:tcW w:w="4880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D45099" w:rsidRPr="0097673E" w:rsidRDefault="00D45099" w:rsidP="00357314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ПРИЛИКЕ</w:t>
            </w:r>
          </w:p>
        </w:tc>
        <w:tc>
          <w:tcPr>
            <w:tcW w:w="4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FFFFFF" w:themeFill="background1"/>
            <w:vAlign w:val="center"/>
            <w:hideMark/>
          </w:tcPr>
          <w:p w:rsidR="00D45099" w:rsidRPr="0097673E" w:rsidRDefault="00D45099" w:rsidP="00357314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ПРИЈЕТЊЕ</w:t>
            </w:r>
          </w:p>
        </w:tc>
      </w:tr>
      <w:tr w:rsidR="00D45099" w:rsidRPr="0097673E" w:rsidTr="00357314">
        <w:trPr>
          <w:trHeight w:val="600"/>
        </w:trPr>
        <w:tc>
          <w:tcPr>
            <w:tcW w:w="4880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099" w:rsidRPr="000D5ABC" w:rsidRDefault="00D45099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0D5ABC">
              <w:rPr>
                <w:rFonts w:cs="Calibri"/>
                <w:color w:val="000000"/>
                <w:sz w:val="22"/>
                <w:szCs w:val="22"/>
              </w:rPr>
              <w:t>Умрежавање и партнерства са спортским савезима и организацијама</w:t>
            </w:r>
          </w:p>
        </w:tc>
        <w:tc>
          <w:tcPr>
            <w:tcW w:w="4169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5099" w:rsidRPr="000D5ABC" w:rsidRDefault="00D559CF" w:rsidP="00357314">
            <w:pPr>
              <w:rPr>
                <w:rFonts w:cs="Calibri"/>
                <w:color w:val="000000"/>
                <w:sz w:val="22"/>
                <w:szCs w:val="22"/>
                <w:lang w:val="bs-Cyrl-BA"/>
              </w:rPr>
            </w:pPr>
            <w:r w:rsidRPr="000D5ABC">
              <w:rPr>
                <w:rFonts w:cs="Calibri"/>
                <w:color w:val="000000"/>
                <w:sz w:val="22"/>
                <w:szCs w:val="22"/>
                <w:lang w:val="bs-Cyrl-BA"/>
              </w:rPr>
              <w:t>Демографски пад</w:t>
            </w:r>
          </w:p>
        </w:tc>
      </w:tr>
      <w:tr w:rsidR="00D559CF" w:rsidRPr="0097673E" w:rsidTr="00D559CF">
        <w:trPr>
          <w:trHeight w:val="600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9CF" w:rsidRPr="000D5ABC" w:rsidRDefault="00D559CF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0D5ABC">
              <w:rPr>
                <w:rFonts w:cs="Calibri"/>
                <w:color w:val="000000"/>
                <w:sz w:val="22"/>
                <w:szCs w:val="22"/>
              </w:rPr>
              <w:t>Укључивање спорта у развој туризма и здравих стилова живота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D559CF" w:rsidRPr="000D5ABC" w:rsidRDefault="00D559CF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0D5ABC">
              <w:rPr>
                <w:rFonts w:cs="Calibri"/>
                <w:color w:val="000000"/>
                <w:sz w:val="22"/>
                <w:szCs w:val="22"/>
              </w:rPr>
              <w:t>Смањење интересовања младих за спорт због дигиталних садржаја</w:t>
            </w:r>
          </w:p>
        </w:tc>
      </w:tr>
      <w:tr w:rsidR="00D559CF" w:rsidRPr="0097673E" w:rsidTr="00357314">
        <w:trPr>
          <w:trHeight w:val="600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F" w:rsidRPr="000D5ABC" w:rsidRDefault="00D559CF" w:rsidP="00357314">
            <w:pPr>
              <w:rPr>
                <w:rFonts w:cs="Calibri"/>
                <w:color w:val="000000"/>
                <w:sz w:val="22"/>
                <w:szCs w:val="22"/>
              </w:rPr>
            </w:pPr>
            <w:r w:rsidRPr="000D5ABC">
              <w:rPr>
                <w:rFonts w:cs="Calibri"/>
                <w:color w:val="000000"/>
                <w:sz w:val="22"/>
                <w:szCs w:val="22"/>
              </w:rPr>
              <w:t>Развој школског и рекреативног спорта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D559CF" w:rsidRPr="000D5ABC" w:rsidRDefault="00D559CF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0D5ABC">
              <w:rPr>
                <w:rFonts w:cs="Calibri"/>
                <w:color w:val="000000"/>
                <w:sz w:val="22"/>
                <w:szCs w:val="22"/>
              </w:rPr>
              <w:t>Одлазак младих и спортских талената у веће средине</w:t>
            </w:r>
          </w:p>
        </w:tc>
      </w:tr>
      <w:tr w:rsidR="00D559CF" w:rsidRPr="0097673E" w:rsidTr="00D559CF">
        <w:trPr>
          <w:trHeight w:val="615"/>
        </w:trPr>
        <w:tc>
          <w:tcPr>
            <w:tcW w:w="48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9CF" w:rsidRPr="000D5ABC" w:rsidRDefault="00D559CF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0D5ABC">
              <w:rPr>
                <w:rFonts w:cs="Calibri"/>
                <w:color w:val="000000"/>
                <w:sz w:val="22"/>
                <w:szCs w:val="22"/>
              </w:rPr>
              <w:t>Дигитализација и промоција спортских активности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D559CF" w:rsidRPr="000D5ABC" w:rsidRDefault="00D559CF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0D5ABC">
              <w:rPr>
                <w:rFonts w:cs="Calibri"/>
                <w:color w:val="000000"/>
                <w:sz w:val="22"/>
                <w:szCs w:val="22"/>
              </w:rPr>
              <w:t>Недостатак дугорочног планирања и одрживог развоја спорта</w:t>
            </w:r>
          </w:p>
        </w:tc>
      </w:tr>
      <w:tr w:rsidR="00D559CF" w:rsidRPr="0097673E" w:rsidTr="00D559CF">
        <w:trPr>
          <w:trHeight w:val="615"/>
        </w:trPr>
        <w:tc>
          <w:tcPr>
            <w:tcW w:w="488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CF" w:rsidRPr="000D5ABC" w:rsidRDefault="00D559CF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0D5ABC">
              <w:rPr>
                <w:sz w:val="22"/>
                <w:szCs w:val="22"/>
              </w:rPr>
              <w:t>К</w:t>
            </w:r>
            <w:r w:rsidRPr="000D5ABC">
              <w:rPr>
                <w:sz w:val="22"/>
                <w:szCs w:val="22"/>
                <w:lang w:val="sr-Cyrl-CS"/>
              </w:rPr>
              <w:t>ориштење пројеката ЕУ за развој рекреативног  и школског спорта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D559CF" w:rsidRPr="000D5ABC" w:rsidRDefault="00D559CF" w:rsidP="00357314">
            <w:pPr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0D5ABC">
              <w:rPr>
                <w:rFonts w:cs="Calibri"/>
                <w:color w:val="000000"/>
                <w:sz w:val="22"/>
                <w:szCs w:val="22"/>
              </w:rPr>
              <w:t>Могуће погоршање буџетске подршке спорту у кризним временима</w:t>
            </w:r>
          </w:p>
        </w:tc>
      </w:tr>
    </w:tbl>
    <w:p w:rsidR="00B600D8" w:rsidRPr="00CC639E" w:rsidRDefault="00B600D8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0D8" w:rsidRPr="00CC639E" w:rsidRDefault="00B600D8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00D8" w:rsidRPr="00B37959" w:rsidRDefault="002E53F7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sz w:val="24"/>
          <w:szCs w:val="24"/>
        </w:rPr>
        <w:t>4.2 Анализа спортске инфраструктуре за унапређење спорта у</w:t>
      </w:r>
      <w:r w:rsidRPr="00CC639E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Граду</w:t>
      </w:r>
      <w:r w:rsidRPr="00CC6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959">
        <w:rPr>
          <w:rFonts w:ascii="Times New Roman" w:hAnsi="Times New Roman" w:cs="Times New Roman"/>
          <w:b/>
          <w:sz w:val="24"/>
          <w:szCs w:val="24"/>
          <w:lang w:val="sr-Cyrl-CS"/>
        </w:rPr>
        <w:t>Дервента</w:t>
      </w:r>
    </w:p>
    <w:p w:rsidR="00B600D8" w:rsidRPr="00CC639E" w:rsidRDefault="00B600D8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7314" w:rsidRPr="00B02CA7" w:rsidRDefault="002E53F7" w:rsidP="00357314">
      <w:pPr>
        <w:jc w:val="both"/>
      </w:pPr>
      <w:r w:rsidRPr="00CC639E">
        <w:t>У погледу спортске инфраструктуре значајни су капацитети ЈУ Спортски центар, фудбалски терен ФК „Текстилац“</w:t>
      </w:r>
      <w:r w:rsidRPr="00CC639E">
        <w:rPr>
          <w:lang w:val="sr-Cyrl-BA"/>
        </w:rPr>
        <w:t xml:space="preserve"> са </w:t>
      </w:r>
      <w:r w:rsidRPr="00CC639E">
        <w:t>помоћни</w:t>
      </w:r>
      <w:r w:rsidRPr="00CC639E">
        <w:rPr>
          <w:lang w:val="sr-Cyrl-BA"/>
        </w:rPr>
        <w:t>м</w:t>
      </w:r>
      <w:r w:rsidRPr="00CC639E">
        <w:t xml:space="preserve"> терен</w:t>
      </w:r>
      <w:r w:rsidRPr="00CC639E">
        <w:rPr>
          <w:lang w:val="sr-Cyrl-BA"/>
        </w:rPr>
        <w:t>ом погодним и за тренинге из области атлетике,</w:t>
      </w:r>
      <w:r w:rsidRPr="00CC639E">
        <w:t xml:space="preserve"> СРЦ „Олимп“, фискултурне сале свих дервентских школа, као и </w:t>
      </w:r>
      <w:r w:rsidR="007B0C92">
        <w:rPr>
          <w:lang w:val="sr-Cyrl-BA"/>
        </w:rPr>
        <w:t xml:space="preserve">недавно обновљенi </w:t>
      </w:r>
      <w:r w:rsidR="007B0C92">
        <w:rPr>
          <w:lang w:val="bs-Cyrl-BA"/>
        </w:rPr>
        <w:t>спортски терен</w:t>
      </w:r>
      <w:r w:rsidRPr="00CC639E">
        <w:t xml:space="preserve"> „Партизаново“, те већи број приватних сала за тренинге. Сви спортски клубови користе ове капацитете, премда њихов број није довољан и потребни су бројни инфраструктурни захвати, ови спортски капацитети још увијек успијевају да задовоље спортске потребе. У сврху развоја и промоције спорта у руралним срединама, важна су и улагања у реконструкцију постојећих и изградњу недостајућих капацитета у овим срединама.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 ПРИОРИТЕТИ ПРОГРАМА РАЗВОЈА СПОРТА 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Према 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З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акону о спорту Републике Српске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C639E">
        <w:rPr>
          <w:rFonts w:ascii="Times New Roman" w:hAnsi="Times New Roman" w:cs="Times New Roman"/>
          <w:sz w:val="24"/>
          <w:szCs w:val="24"/>
        </w:rPr>
        <w:t>Програмом развоја спорта су дефинисане  приоритетн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е </w:t>
      </w:r>
      <w:r w:rsidRPr="00CC639E">
        <w:rPr>
          <w:rFonts w:ascii="Times New Roman" w:hAnsi="Times New Roman" w:cs="Times New Roman"/>
          <w:sz w:val="24"/>
          <w:szCs w:val="24"/>
        </w:rPr>
        <w:t xml:space="preserve">области. 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</w:rPr>
        <w:t xml:space="preserve">Програм развоја спорта 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Града Дервента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за период </w:t>
      </w:r>
      <w:r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од 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2025</w:t>
      </w:r>
      <w:r w:rsidR="00800F99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до 2027</w:t>
      </w:r>
      <w:r w:rsidR="00800F99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годин</w:t>
      </w:r>
      <w:r w:rsidRPr="00CC639E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C639E">
        <w:rPr>
          <w:rFonts w:ascii="Times New Roman" w:hAnsi="Times New Roman" w:cs="Times New Roman"/>
          <w:sz w:val="24"/>
          <w:szCs w:val="24"/>
        </w:rPr>
        <w:t xml:space="preserve">ће деловање усмјерити на следеће приоритете: 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>Главни приоритети: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 xml:space="preserve">5.1  </w:t>
      </w:r>
      <w:r w:rsidRPr="00CC639E">
        <w:t>Школски спорт, спортске играонице и школе спорта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lang w:val="sr-Cyrl-CS"/>
        </w:rPr>
      </w:pPr>
      <w:r w:rsidRPr="00CC639E">
        <w:rPr>
          <w:lang w:val="sr-Cyrl-CS"/>
        </w:rPr>
        <w:t xml:space="preserve">5.2 </w:t>
      </w:r>
      <w:r w:rsidRPr="00CC639E">
        <w:t xml:space="preserve"> Перспективни спортисти и врхунски спорт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5.3 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C639E">
        <w:rPr>
          <w:rFonts w:ascii="Times New Roman" w:hAnsi="Times New Roman" w:cs="Times New Roman"/>
          <w:sz w:val="24"/>
          <w:szCs w:val="24"/>
        </w:rPr>
        <w:t>Здравствена заштита за спортисте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 xml:space="preserve">5.4 </w:t>
      </w:r>
      <w:r w:rsidRPr="00CC639E">
        <w:t xml:space="preserve"> Категоризација спортских клубова у Дервенти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 xml:space="preserve">5.5 </w:t>
      </w:r>
      <w:r w:rsidRPr="00CC639E">
        <w:t xml:space="preserve"> Значајне спортске манифестације у Дервенти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 xml:space="preserve">5.6  </w:t>
      </w:r>
      <w:r w:rsidRPr="00CC639E">
        <w:t>Рекративни спорт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 xml:space="preserve">5.7 </w:t>
      </w:r>
      <w:r w:rsidRPr="00CC639E">
        <w:t xml:space="preserve"> Стручни кадрови у дервентском спорту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>5.8</w:t>
      </w:r>
      <w:r w:rsidRPr="00CC639E">
        <w:t xml:space="preserve">  Женска популација у спорту и спортској рекреацији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>5.9</w:t>
      </w:r>
      <w:r w:rsidRPr="00CC639E">
        <w:t xml:space="preserve">  Спортска инфраструктура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rPr>
          <w:lang w:val="sr-Cyrl-CS"/>
        </w:rPr>
        <w:t>5.10</w:t>
      </w:r>
      <w:r w:rsidRPr="00CC639E">
        <w:t xml:space="preserve">  Спорт у руралним подручијма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i/>
        </w:rPr>
      </w:pPr>
      <w:r w:rsidRPr="00CC639E">
        <w:rPr>
          <w:lang w:val="sr-Cyrl-CS"/>
        </w:rPr>
        <w:t>5.11</w:t>
      </w:r>
      <w:r w:rsidRPr="00CC639E">
        <w:t xml:space="preserve">  Спорт особа са инвалидитетом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39E">
        <w:rPr>
          <w:rFonts w:ascii="Times New Roman" w:hAnsi="Times New Roman" w:cs="Times New Roman"/>
          <w:b/>
          <w:sz w:val="24"/>
          <w:szCs w:val="24"/>
          <w:lang w:val="hr-HR"/>
        </w:rPr>
        <w:t xml:space="preserve">5.1 </w:t>
      </w:r>
      <w:r w:rsidRPr="00CC639E">
        <w:rPr>
          <w:rFonts w:ascii="Times New Roman" w:hAnsi="Times New Roman" w:cs="Times New Roman"/>
          <w:b/>
          <w:sz w:val="24"/>
          <w:szCs w:val="24"/>
        </w:rPr>
        <w:t>Школски спорт, спортске играонице и школе спорта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Мјере које ће доприњети остваривању првог приоритета су: 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омасовити школски спорт,</w:t>
      </w:r>
      <w:r w:rsidR="00CC6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спортске секције и школе спорта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ојачати тренерске потенцијале млађих категорија</w:t>
      </w:r>
    </w:p>
    <w:p w:rsidR="002E53F7" w:rsidRPr="00CC639E" w:rsidRDefault="00800F9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- повећати број терминa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за тренинге млађих категорија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  <w:lang w:val="sr-Cyrl-CS"/>
        </w:rPr>
        <w:t xml:space="preserve">5.2 </w:t>
      </w:r>
      <w:r w:rsidRPr="00CC639E">
        <w:rPr>
          <w:b/>
        </w:rPr>
        <w:t xml:space="preserve"> Перспективни спортисти и врхунски спорт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  <w:lang w:val="sr-Cyrl-CS"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Мјере за реализацију: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успоставити мјерила и критеријуме те саставити и ажурирати листе перспективних и врхунских спортиста</w:t>
      </w:r>
    </w:p>
    <w:p w:rsidR="002E53F7" w:rsidRPr="00CC639E" w:rsidRDefault="00800F99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- o</w:t>
      </w:r>
      <w:r w:rsidR="002E53F7" w:rsidRPr="00CC639E">
        <w:rPr>
          <w:rFonts w:ascii="Times New Roman" w:hAnsi="Times New Roman" w:cs="Times New Roman"/>
          <w:sz w:val="24"/>
          <w:szCs w:val="24"/>
          <w:lang w:val="hr-HR"/>
        </w:rPr>
        <w:t>смислити модел пружања финансијске подршке врхунским и перспективним спортистима путем донација, спонзорства и стипендија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39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5.3 </w:t>
      </w:r>
      <w:r w:rsidRPr="00CC639E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Pr="00CC639E">
        <w:rPr>
          <w:rFonts w:ascii="Times New Roman" w:hAnsi="Times New Roman" w:cs="Times New Roman"/>
          <w:b/>
          <w:sz w:val="24"/>
          <w:szCs w:val="24"/>
        </w:rPr>
        <w:t>Здравствена заштита за спортисте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Мјере за реализацију: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формирати модел пружања лијечничке бриге за спортисте и обављање лијечнички</w:t>
      </w:r>
      <w:r w:rsidR="00B37959">
        <w:rPr>
          <w:rFonts w:ascii="Times New Roman" w:hAnsi="Times New Roman" w:cs="Times New Roman"/>
          <w:sz w:val="24"/>
          <w:szCs w:val="24"/>
          <w:lang w:val="hr-HR"/>
        </w:rPr>
        <w:t>х прегледа</w:t>
      </w:r>
    </w:p>
    <w:p w:rsidR="007B0C92" w:rsidRDefault="00B02CA7" w:rsidP="00357314">
      <w:pPr>
        <w:tabs>
          <w:tab w:val="left" w:pos="2010"/>
        </w:tabs>
        <w:jc w:val="both"/>
        <w:outlineLvl w:val="0"/>
      </w:pPr>
      <w:r>
        <w:t>- унаприједити сарадњу</w:t>
      </w:r>
      <w:r w:rsidR="002E53F7" w:rsidRPr="00CC639E">
        <w:t xml:space="preserve"> при докторском прегледу спортиста, те пружање савјета спортистима уз укључивање стручњака различитих профила</w:t>
      </w:r>
    </w:p>
    <w:p w:rsidR="007B0C92" w:rsidRPr="00CC639E" w:rsidRDefault="007B0C92" w:rsidP="00357314">
      <w:pPr>
        <w:tabs>
          <w:tab w:val="left" w:pos="2010"/>
        </w:tabs>
        <w:jc w:val="both"/>
        <w:outlineLvl w:val="0"/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>5.4 Категоризација спортских клубова у Дервенти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</w:p>
    <w:p w:rsidR="002E53F7" w:rsidRPr="00CC639E" w:rsidRDefault="00B15135" w:rsidP="00357314">
      <w:pPr>
        <w:tabs>
          <w:tab w:val="left" w:pos="2010"/>
        </w:tabs>
        <w:jc w:val="both"/>
        <w:outlineLvl w:val="0"/>
      </w:pPr>
      <w:r>
        <w:rPr>
          <w:lang w:val="bs-Cyrl-BA"/>
        </w:rPr>
        <w:t>Д</w:t>
      </w:r>
      <w:r w:rsidR="002E53F7" w:rsidRPr="00CC639E">
        <w:t>онијети нову Категоризацију спорта у</w:t>
      </w:r>
      <w:r>
        <w:rPr>
          <w:lang w:val="bs-Cyrl-BA"/>
        </w:rPr>
        <w:t xml:space="preserve"> Граду</w:t>
      </w:r>
      <w:r w:rsidR="002E53F7" w:rsidRPr="00CC639E">
        <w:t xml:space="preserve"> </w:t>
      </w:r>
      <w:r>
        <w:t>Дервента пошто постојећа из 2023</w:t>
      </w:r>
      <w:r w:rsidR="002E53F7" w:rsidRPr="00CC639E">
        <w:t>. године је претрпјела промјене у спортским клубовима и ранговима такмичења.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>Као база за израду нове Категоризације спорта треба  да јој послужи и овај Програм развоја а према носиоцима квалитете и битним критеријумима: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>- Носиоци квалитете: приоритетни клубови и клубови прве категорије</w:t>
      </w:r>
    </w:p>
    <w:p w:rsidR="00CF25F5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>- Остали битни критеријуми: масовност, традиција, чланови националних селекциј</w:t>
      </w:r>
      <w:r w:rsidR="00B15135">
        <w:t>а, број чланова и број такмичара клуба.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lastRenderedPageBreak/>
        <w:t>5.5 Значајне спортске манифестације у Дервенти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</w:p>
    <w:p w:rsidR="002E53F7" w:rsidRDefault="002E53F7" w:rsidP="00357314">
      <w:pPr>
        <w:tabs>
          <w:tab w:val="left" w:pos="2010"/>
        </w:tabs>
        <w:jc w:val="both"/>
        <w:outlineLvl w:val="0"/>
      </w:pPr>
      <w:r w:rsidRPr="00CC639E">
        <w:t xml:space="preserve">Најзначајније спортске манифестације које </w:t>
      </w:r>
      <w:r w:rsidR="0032352E">
        <w:rPr>
          <w:lang w:val="bs-Cyrl-BA"/>
        </w:rPr>
        <w:t>су</w:t>
      </w:r>
      <w:bookmarkStart w:id="0" w:name="_GoBack"/>
      <w:bookmarkEnd w:id="0"/>
      <w:r w:rsidRPr="00CC639E">
        <w:t>финансира</w:t>
      </w:r>
      <w:r w:rsidR="00B37959">
        <w:rPr>
          <w:lang w:val="bs-Cyrl-BA"/>
        </w:rPr>
        <w:t xml:space="preserve"> Град</w:t>
      </w:r>
      <w:r w:rsidRPr="00CC639E">
        <w:t xml:space="preserve"> Дервента су:</w:t>
      </w:r>
    </w:p>
    <w:p w:rsidR="00B02CA7" w:rsidRPr="00CC639E" w:rsidRDefault="00B02CA7" w:rsidP="00357314">
      <w:pPr>
        <w:tabs>
          <w:tab w:val="left" w:pos="2010"/>
        </w:tabs>
        <w:jc w:val="both"/>
        <w:outlineLvl w:val="0"/>
      </w:pPr>
    </w:p>
    <w:p w:rsidR="002E53F7" w:rsidRPr="00CC639E" w:rsidRDefault="00BB5CE5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Међународни т</w:t>
      </w:r>
      <w:r w:rsidR="002E53F7" w:rsidRPr="00CC639E">
        <w:rPr>
          <w:rFonts w:ascii="Times New Roman" w:hAnsi="Times New Roman" w:cs="Times New Roman"/>
          <w:sz w:val="24"/>
          <w:szCs w:val="24"/>
        </w:rPr>
        <w:t>урнир у малом фудбалу у ЈУ СЦ „Дервента“</w:t>
      </w:r>
    </w:p>
    <w:p w:rsidR="002E53F7" w:rsidRPr="00CC639E" w:rsidRDefault="002E53F7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</w:rPr>
        <w:t>Међународни турнир у одбојци на пијеску</w:t>
      </w:r>
    </w:p>
    <w:p w:rsidR="002E53F7" w:rsidRDefault="00BB5CE5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Међународни ФИБА 3х3 баскет т</w:t>
      </w:r>
      <w:r>
        <w:rPr>
          <w:rFonts w:ascii="Times New Roman" w:hAnsi="Times New Roman" w:cs="Times New Roman"/>
          <w:sz w:val="24"/>
          <w:szCs w:val="24"/>
        </w:rPr>
        <w:t>урнир</w:t>
      </w:r>
      <w:r w:rsidR="002E53F7" w:rsidRPr="00CC63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CE5" w:rsidRPr="00CC639E" w:rsidRDefault="00BB5CE5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Такмичења у атлетици</w:t>
      </w:r>
      <w:r w:rsidR="00800F99">
        <w:rPr>
          <w:rFonts w:ascii="Times New Roman" w:hAnsi="Times New Roman" w:cs="Times New Roman"/>
          <w:sz w:val="24"/>
          <w:szCs w:val="24"/>
          <w:lang w:val="bs-Latn-BA"/>
        </w:rPr>
        <w:t xml:space="preserve"> (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>Улична трка, Дервентска десетка)</w:t>
      </w:r>
      <w:r w:rsidR="00800F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</w:p>
    <w:p w:rsidR="002E53F7" w:rsidRPr="00CC639E" w:rsidRDefault="002E53F7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</w:rPr>
        <w:t>Сеоски турнири у фудбалу</w:t>
      </w:r>
    </w:p>
    <w:p w:rsidR="002E53F7" w:rsidRDefault="002E53F7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</w:rPr>
        <w:t xml:space="preserve">Такмичења борилачких спортова </w:t>
      </w:r>
    </w:p>
    <w:p w:rsidR="00B37959" w:rsidRPr="00CC639E" w:rsidRDefault="00B37959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Дјечији турнири у фудбалу и рукомету</w:t>
      </w:r>
    </w:p>
    <w:p w:rsidR="002E53F7" w:rsidRPr="00B37959" w:rsidRDefault="002E53F7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</w:rPr>
        <w:t>Тениски и стонотениски турнири</w:t>
      </w:r>
    </w:p>
    <w:p w:rsidR="002E53F7" w:rsidRPr="00CC639E" w:rsidRDefault="002E53F7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</w:rPr>
        <w:t>Такмичења у лову и риболову</w:t>
      </w:r>
    </w:p>
    <w:p w:rsidR="002E53F7" w:rsidRPr="00BB5CE5" w:rsidRDefault="002E53F7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</w:rPr>
        <w:t xml:space="preserve">Радничке игре </w:t>
      </w:r>
    </w:p>
    <w:p w:rsidR="002E53F7" w:rsidRPr="00CC639E" w:rsidRDefault="002E53F7" w:rsidP="00357314">
      <w:pPr>
        <w:pStyle w:val="Paragrafspiska"/>
        <w:numPr>
          <w:ilvl w:val="0"/>
          <w:numId w:val="13"/>
        </w:numPr>
        <w:tabs>
          <w:tab w:val="left" w:pos="2010"/>
        </w:tabs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</w:rPr>
        <w:t>Такмичење у воденим спортовима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Мјере за побољшање манифестација из реда спорта су: 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Осигурати планско организовање и промовисање манифестација те осигурати подршку организовању и провођењу манифестација</w:t>
      </w:r>
    </w:p>
    <w:p w:rsidR="002E53F7" w:rsidRPr="00800F99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Ојачати управљачке капацитете клубова за организацију манифестација</w:t>
      </w:r>
      <w:r w:rsidR="00800F99">
        <w:rPr>
          <w:rFonts w:ascii="Times New Roman" w:hAnsi="Times New Roman" w:cs="Times New Roman"/>
          <w:sz w:val="24"/>
          <w:szCs w:val="24"/>
          <w:lang w:val="bs-Cyrl-BA"/>
        </w:rPr>
        <w:t xml:space="preserve"> и унаприједити сарадњу са надлежним одјељењем.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>5.6 Рекративни спорт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Мјере за реализацију: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омогућити провођење организоване спортске рекреације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промовисање спортске рекреације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унаприједити рад и промовисати клубове за рекреацију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>5.7 Стручни кадрови у дервентском спорту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Мјере за реализацију: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повећање броја професионалних тренера финансираних од стране клубова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оснивање фонда намјенских средстава за школовање и усавршавање тренера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унаприједити управљачке капацитете и остале вјештине кадрова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увести надзор над радом тренера млађих селекција</w:t>
      </w:r>
    </w:p>
    <w:p w:rsidR="007B0C92" w:rsidRPr="00CC639E" w:rsidRDefault="007B0C92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>5.8 Женска популација у спорту и спортској рекреацији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Мјере за реализацију: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повећати број жена у спорту и рекреацији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спортови и спортски клубови за жене да буду међу приоритетима</w:t>
      </w:r>
    </w:p>
    <w:p w:rsidR="002E53F7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промовисање успјешних женских кадрова у спорту</w:t>
      </w:r>
    </w:p>
    <w:p w:rsidR="007B0C92" w:rsidRPr="007B0C92" w:rsidRDefault="007B0C92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>5.9 Спортска инфраструктура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Мјере за реализацију:</w:t>
      </w:r>
    </w:p>
    <w:p w:rsidR="002E53F7" w:rsidRDefault="002E53F7" w:rsidP="00357314">
      <w:pPr>
        <w:tabs>
          <w:tab w:val="left" w:pos="2010"/>
        </w:tabs>
        <w:jc w:val="both"/>
        <w:outlineLvl w:val="0"/>
      </w:pPr>
      <w:r w:rsidRPr="00CC639E">
        <w:t>- ријешити власнишво спортских објеката</w:t>
      </w:r>
    </w:p>
    <w:p w:rsidR="00800F99" w:rsidRPr="00800F99" w:rsidRDefault="00800F99" w:rsidP="00357314">
      <w:pPr>
        <w:tabs>
          <w:tab w:val="left" w:pos="2010"/>
        </w:tabs>
        <w:jc w:val="both"/>
        <w:outlineLvl w:val="0"/>
        <w:rPr>
          <w:lang w:val="bs-Cyrl-BA"/>
        </w:rPr>
      </w:pPr>
      <w:r>
        <w:rPr>
          <w:lang w:val="bs-Cyrl-BA"/>
        </w:rPr>
        <w:t>- управљање спортским објектима ставити у надлежност јавне установе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>- реконструкција постојећих објеката</w:t>
      </w:r>
    </w:p>
    <w:p w:rsidR="00800F99" w:rsidRPr="00800F99" w:rsidRDefault="002E53F7" w:rsidP="00357314">
      <w:pPr>
        <w:tabs>
          <w:tab w:val="left" w:pos="2010"/>
        </w:tabs>
        <w:jc w:val="both"/>
        <w:outlineLvl w:val="0"/>
      </w:pPr>
      <w:r w:rsidRPr="00CC639E">
        <w:t>- изградња нових спортских објеката и садржаја</w:t>
      </w:r>
    </w:p>
    <w:p w:rsidR="00B02CA7" w:rsidRDefault="00B02CA7" w:rsidP="00357314">
      <w:pPr>
        <w:tabs>
          <w:tab w:val="left" w:pos="2010"/>
        </w:tabs>
        <w:jc w:val="both"/>
        <w:outlineLvl w:val="0"/>
      </w:pPr>
    </w:p>
    <w:p w:rsidR="00B02CA7" w:rsidRPr="00CC639E" w:rsidRDefault="00B02CA7" w:rsidP="00357314">
      <w:pPr>
        <w:tabs>
          <w:tab w:val="left" w:pos="2010"/>
        </w:tabs>
        <w:jc w:val="both"/>
        <w:outlineLvl w:val="0"/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>5.10  Спорт у руралним подручијма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Мјере за реализацију: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>- осигурати адекватне услове на игралиштима у руралним подручјима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>- реконструисати најзначајније спортске терене у селима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</w:pPr>
      <w:r w:rsidRPr="00CC639E">
        <w:t>- афирмација спорта у руралним срединама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  <w:r w:rsidRPr="00CC639E">
        <w:rPr>
          <w:b/>
        </w:rPr>
        <w:t>5.11 Спорт особа са инвалидитетом</w:t>
      </w:r>
    </w:p>
    <w:p w:rsidR="002E53F7" w:rsidRPr="00CC639E" w:rsidRDefault="002E53F7" w:rsidP="00357314">
      <w:pPr>
        <w:tabs>
          <w:tab w:val="left" w:pos="2010"/>
        </w:tabs>
        <w:jc w:val="both"/>
        <w:outlineLvl w:val="0"/>
        <w:rPr>
          <w:b/>
        </w:rPr>
      </w:pP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Мјере за реализацију: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Прилагодити спортске објекте спортистима са инвалидитетом и набавка прилагођене опреме</w:t>
      </w:r>
    </w:p>
    <w:p w:rsidR="002E53F7" w:rsidRPr="00CC639E" w:rsidRDefault="002E53F7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hr-HR"/>
        </w:rPr>
        <w:t>- Унаприједити рад са дјецом и младима са инвалидитетом и повећати њихову укљученост у спортске активности</w:t>
      </w:r>
    </w:p>
    <w:p w:rsidR="002B6211" w:rsidRPr="00CC639E" w:rsidRDefault="002B6211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0F2ACA" w:rsidRPr="00CC639E" w:rsidRDefault="000F2ACA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F01823" w:rsidRPr="00CC639E" w:rsidRDefault="00F01823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b/>
          <w:bCs/>
          <w:sz w:val="24"/>
          <w:szCs w:val="24"/>
        </w:rPr>
        <w:t>6. СПРОВОЂЕЊЕ, ПРАЋЕЊЕ</w:t>
      </w:r>
      <w:r w:rsidRPr="00CC639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и ИЗВРШАВАЊЕ </w:t>
      </w:r>
    </w:p>
    <w:p w:rsidR="00F04FBA" w:rsidRDefault="00F04FBA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0C92" w:rsidRPr="00CC639E" w:rsidRDefault="007B0C92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4FBA" w:rsidRPr="00CC639E" w:rsidRDefault="00F04FBA" w:rsidP="0035731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</w:rPr>
        <w:t>Спровођење Програма биће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у надлежности радног тијела за спровођење Програма развоја спорта за 2025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-2027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годину. Градоначелник именује 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Р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адно тијело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 xml:space="preserve"> за споровођење овог Програма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F04FBA" w:rsidRPr="00CC639E" w:rsidRDefault="00F04FBA" w:rsidP="0035731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C639E">
        <w:rPr>
          <w:rFonts w:ascii="Times New Roman" w:hAnsi="Times New Roman" w:cs="Times New Roman"/>
          <w:sz w:val="24"/>
          <w:szCs w:val="24"/>
          <w:lang w:val="sr-Cyrl-CS"/>
        </w:rPr>
        <w:t>Радно тијело ће у координацији са надлежним одјељењем, Скупштином Града, спортским колективима, школама и осталим субјектима из области спорта</w:t>
      </w:r>
      <w:r w:rsidRPr="00CC639E">
        <w:rPr>
          <w:rFonts w:ascii="Times New Roman" w:hAnsi="Times New Roman" w:cs="Times New Roman"/>
          <w:sz w:val="24"/>
          <w:szCs w:val="24"/>
        </w:rPr>
        <w:t xml:space="preserve"> 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покушати да проведе 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мјере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дате овим 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П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рограмом. </w:t>
      </w:r>
    </w:p>
    <w:p w:rsidR="00F04FBA" w:rsidRPr="00CC639E" w:rsidRDefault="00F04FBA" w:rsidP="0035731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</w:rPr>
        <w:t>Надлежно радно т</w:t>
      </w:r>
      <w:r w:rsidR="00D559CF">
        <w:rPr>
          <w:rFonts w:ascii="Times New Roman" w:hAnsi="Times New Roman" w:cs="Times New Roman"/>
          <w:sz w:val="24"/>
          <w:szCs w:val="24"/>
          <w:lang w:val="bs-Cyrl-BA"/>
        </w:rPr>
        <w:t>иј</w:t>
      </w:r>
      <w:r w:rsidRPr="00CC639E">
        <w:rPr>
          <w:rFonts w:ascii="Times New Roman" w:hAnsi="Times New Roman" w:cs="Times New Roman"/>
          <w:sz w:val="24"/>
          <w:szCs w:val="24"/>
        </w:rPr>
        <w:t xml:space="preserve">ело, образовано од стране 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Градоачелника</w:t>
      </w:r>
      <w:r w:rsidRPr="00CC639E">
        <w:rPr>
          <w:rFonts w:ascii="Times New Roman" w:hAnsi="Times New Roman" w:cs="Times New Roman"/>
          <w:sz w:val="24"/>
          <w:szCs w:val="24"/>
        </w:rPr>
        <w:t xml:space="preserve"> </w:t>
      </w:r>
      <w:r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Града 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Pr="00CC639E">
        <w:rPr>
          <w:rFonts w:ascii="Times New Roman" w:hAnsi="Times New Roman" w:cs="Times New Roman"/>
          <w:sz w:val="24"/>
          <w:szCs w:val="24"/>
        </w:rPr>
        <w:t xml:space="preserve">, биће у обавези да поднесе 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информацију</w:t>
      </w:r>
      <w:r w:rsidRPr="00CC639E">
        <w:rPr>
          <w:rFonts w:ascii="Times New Roman" w:hAnsi="Times New Roman" w:cs="Times New Roman"/>
          <w:sz w:val="24"/>
          <w:szCs w:val="24"/>
        </w:rPr>
        <w:t xml:space="preserve"> 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о раду Градоначелнику </w:t>
      </w:r>
      <w:r w:rsidRPr="00CC639E">
        <w:rPr>
          <w:rFonts w:ascii="Times New Roman" w:hAnsi="Times New Roman" w:cs="Times New Roman"/>
          <w:sz w:val="24"/>
          <w:szCs w:val="24"/>
        </w:rPr>
        <w:t xml:space="preserve">о спровођењу Програма развоја спорта 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за 2025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-2027 годину</w:t>
      </w:r>
      <w:r w:rsidRPr="00CC63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FBA" w:rsidRPr="00CC639E" w:rsidRDefault="00F04FBA" w:rsidP="0035731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639E">
        <w:rPr>
          <w:rFonts w:ascii="Times New Roman" w:hAnsi="Times New Roman" w:cs="Times New Roman"/>
          <w:sz w:val="24"/>
          <w:szCs w:val="24"/>
        </w:rPr>
        <w:t>Уколико буде потребно, Скупштина</w:t>
      </w:r>
      <w:r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 Града</w:t>
      </w:r>
      <w:r w:rsidRPr="00CC639E">
        <w:rPr>
          <w:rFonts w:ascii="Times New Roman" w:hAnsi="Times New Roman" w:cs="Times New Roman"/>
          <w:sz w:val="24"/>
          <w:szCs w:val="24"/>
        </w:rPr>
        <w:t xml:space="preserve"> 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Pr="00CC639E">
        <w:rPr>
          <w:rFonts w:ascii="Times New Roman" w:hAnsi="Times New Roman" w:cs="Times New Roman"/>
          <w:sz w:val="24"/>
          <w:szCs w:val="24"/>
        </w:rPr>
        <w:t xml:space="preserve"> може ревидирати Програм у циљу унапређења њене ефективности и одрживости на начин на који је и до</w:t>
      </w:r>
      <w:r w:rsidRPr="00CC639E">
        <w:rPr>
          <w:rFonts w:ascii="Times New Roman" w:hAnsi="Times New Roman" w:cs="Times New Roman"/>
          <w:sz w:val="24"/>
          <w:szCs w:val="24"/>
          <w:lang w:val="bs-Cyrl-BA"/>
        </w:rPr>
        <w:t>ниј</w:t>
      </w:r>
      <w:r w:rsidRPr="00CC639E">
        <w:rPr>
          <w:rFonts w:ascii="Times New Roman" w:hAnsi="Times New Roman" w:cs="Times New Roman"/>
          <w:sz w:val="24"/>
          <w:szCs w:val="24"/>
        </w:rPr>
        <w:t>ета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B0C92" w:rsidRDefault="007B0C92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7B0C92" w:rsidRPr="00CC639E" w:rsidRDefault="007B0C92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7</w:t>
      </w:r>
      <w:r w:rsidRPr="00CC639E">
        <w:rPr>
          <w:rFonts w:ascii="Times New Roman" w:hAnsi="Times New Roman" w:cs="Times New Roman"/>
          <w:b/>
          <w:bCs/>
          <w:sz w:val="24"/>
          <w:szCs w:val="24"/>
        </w:rPr>
        <w:t xml:space="preserve">. ЗАВРШНЕ ОДРЕДБЕ </w:t>
      </w:r>
    </w:p>
    <w:p w:rsidR="00F04FBA" w:rsidRDefault="00F04FBA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357314" w:rsidRPr="00CC639E" w:rsidRDefault="00357314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CC639E">
        <w:rPr>
          <w:rFonts w:ascii="Times New Roman" w:hAnsi="Times New Roman" w:cs="Times New Roman"/>
          <w:sz w:val="24"/>
          <w:szCs w:val="24"/>
        </w:rPr>
        <w:t>Овај Програм развоја спорта</w:t>
      </w:r>
      <w:r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 Града</w:t>
      </w:r>
      <w:r w:rsidRPr="00CC639E">
        <w:rPr>
          <w:rFonts w:ascii="Times New Roman" w:hAnsi="Times New Roman" w:cs="Times New Roman"/>
          <w:sz w:val="24"/>
          <w:szCs w:val="24"/>
        </w:rPr>
        <w:t xml:space="preserve"> 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Дервента за 2025</w:t>
      </w:r>
      <w:r w:rsidRPr="00CC639E">
        <w:rPr>
          <w:rFonts w:ascii="Times New Roman" w:hAnsi="Times New Roman" w:cs="Times New Roman"/>
          <w:sz w:val="24"/>
          <w:szCs w:val="24"/>
          <w:lang w:val="hr-HR"/>
        </w:rPr>
        <w:t>-2027 годину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C639E">
        <w:rPr>
          <w:rFonts w:ascii="Times New Roman" w:hAnsi="Times New Roman" w:cs="Times New Roman"/>
          <w:sz w:val="24"/>
          <w:szCs w:val="24"/>
        </w:rPr>
        <w:t>објавити у „Службеном гласнику</w:t>
      </w:r>
      <w:r w:rsidRPr="00CC639E">
        <w:rPr>
          <w:rFonts w:ascii="Times New Roman" w:hAnsi="Times New Roman" w:cs="Times New Roman"/>
          <w:sz w:val="24"/>
          <w:szCs w:val="24"/>
          <w:lang w:val="bs-Cyrl-BA"/>
        </w:rPr>
        <w:t xml:space="preserve"> Града</w:t>
      </w:r>
      <w:r w:rsidRPr="00CC639E">
        <w:rPr>
          <w:rFonts w:ascii="Times New Roman" w:hAnsi="Times New Roman" w:cs="Times New Roman"/>
          <w:sz w:val="24"/>
          <w:szCs w:val="24"/>
        </w:rPr>
        <w:t xml:space="preserve"> </w:t>
      </w:r>
      <w:r w:rsidRPr="00CC639E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Pr="00CC639E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F04FBA" w:rsidRPr="00CC639E" w:rsidRDefault="00F04FBA" w:rsidP="00357314">
      <w:pPr>
        <w:pStyle w:val="Bezrazmaka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482951" w:rsidRPr="00CC639E" w:rsidRDefault="00482951" w:rsidP="00357314">
      <w:pPr>
        <w:pStyle w:val="Bezrazmaka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2B1E4E" w:rsidRPr="00CC639E" w:rsidRDefault="002B1E4E" w:rsidP="00357314">
      <w:pPr>
        <w:ind w:left="360"/>
        <w:jc w:val="both"/>
      </w:pPr>
    </w:p>
    <w:p w:rsidR="002B1E4E" w:rsidRPr="00CC639E" w:rsidRDefault="002B1E4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2B1E4E" w:rsidRPr="00CC639E" w:rsidRDefault="002B1E4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76301E" w:rsidRPr="00CC639E" w:rsidRDefault="00F56155" w:rsidP="00357314">
      <w:pPr>
        <w:ind w:left="360"/>
        <w:jc w:val="both"/>
        <w:rPr>
          <w:lang w:val="sr-Cyrl-CS"/>
        </w:rPr>
      </w:pPr>
      <w:r w:rsidRPr="00CC639E">
        <w:rPr>
          <w:lang w:val="sr-Cyrl-CS"/>
        </w:rPr>
        <w:t>Број</w:t>
      </w:r>
      <w:r w:rsidR="0076301E" w:rsidRPr="00CC639E">
        <w:rPr>
          <w:lang w:val="sr-Cyrl-CS"/>
        </w:rPr>
        <w:t xml:space="preserve">:                                                                                      </w:t>
      </w:r>
      <w:r w:rsidRPr="00CC639E">
        <w:rPr>
          <w:lang w:val="sr-Cyrl-CS"/>
        </w:rPr>
        <w:t>Предсједник</w:t>
      </w:r>
      <w:r w:rsidR="0076301E" w:rsidRPr="00CC639E">
        <w:rPr>
          <w:lang w:val="sr-Cyrl-CS"/>
        </w:rPr>
        <w:t xml:space="preserve"> </w:t>
      </w:r>
      <w:r w:rsidR="00E40AED" w:rsidRPr="00CC639E">
        <w:rPr>
          <w:lang w:val="sr-Cyrl-CS"/>
        </w:rPr>
        <w:t>СГ</w:t>
      </w:r>
      <w:r w:rsidR="0076301E" w:rsidRPr="00CC639E">
        <w:rPr>
          <w:lang w:val="sr-Cyrl-CS"/>
        </w:rPr>
        <w:t>:</w:t>
      </w:r>
    </w:p>
    <w:p w:rsidR="0076301E" w:rsidRPr="00CC639E" w:rsidRDefault="00F56155" w:rsidP="00357314">
      <w:pPr>
        <w:ind w:left="360"/>
        <w:jc w:val="both"/>
      </w:pPr>
      <w:r w:rsidRPr="00CC639E">
        <w:rPr>
          <w:lang w:val="sr-Cyrl-CS"/>
        </w:rPr>
        <w:t>Датум</w:t>
      </w:r>
      <w:r w:rsidR="0076301E" w:rsidRPr="00CC639E">
        <w:rPr>
          <w:lang w:val="sr-Cyrl-CS"/>
        </w:rPr>
        <w:t xml:space="preserve">:                                                                                   </w:t>
      </w:r>
      <w:r w:rsidR="00E40AED" w:rsidRPr="00CC639E">
        <w:rPr>
          <w:lang w:val="sr-Cyrl-CS"/>
        </w:rPr>
        <w:t>Синиша Јефтић</w:t>
      </w:r>
    </w:p>
    <w:p w:rsidR="00E60536" w:rsidRPr="00CC639E" w:rsidRDefault="00E60536" w:rsidP="00357314">
      <w:pPr>
        <w:ind w:left="360"/>
        <w:jc w:val="both"/>
      </w:pPr>
    </w:p>
    <w:p w:rsidR="0076301E" w:rsidRPr="00CC639E" w:rsidRDefault="0076301E" w:rsidP="00357314">
      <w:pPr>
        <w:ind w:left="360"/>
        <w:jc w:val="both"/>
      </w:pPr>
    </w:p>
    <w:p w:rsidR="0076301E" w:rsidRDefault="0076301E" w:rsidP="00357314">
      <w:pPr>
        <w:ind w:left="360"/>
        <w:jc w:val="both"/>
      </w:pPr>
    </w:p>
    <w:p w:rsidR="00357314" w:rsidRDefault="00357314" w:rsidP="00357314">
      <w:pPr>
        <w:ind w:left="360"/>
        <w:jc w:val="both"/>
      </w:pPr>
    </w:p>
    <w:p w:rsidR="00357314" w:rsidRDefault="00357314" w:rsidP="00357314">
      <w:pPr>
        <w:ind w:left="360"/>
        <w:jc w:val="both"/>
      </w:pPr>
    </w:p>
    <w:p w:rsidR="00357314" w:rsidRDefault="00357314" w:rsidP="00357314">
      <w:pPr>
        <w:ind w:left="360"/>
        <w:jc w:val="both"/>
      </w:pPr>
    </w:p>
    <w:p w:rsidR="000A63D7" w:rsidRPr="00CC639E" w:rsidRDefault="000A63D7" w:rsidP="00357314">
      <w:pPr>
        <w:ind w:left="360"/>
        <w:jc w:val="both"/>
      </w:pPr>
    </w:p>
    <w:p w:rsidR="0076301E" w:rsidRPr="00CC639E" w:rsidRDefault="0076301E" w:rsidP="00357314">
      <w:pPr>
        <w:ind w:left="360"/>
        <w:jc w:val="both"/>
      </w:pPr>
    </w:p>
    <w:p w:rsidR="0076301E" w:rsidRDefault="00F56155" w:rsidP="00357314">
      <w:pPr>
        <w:jc w:val="center"/>
        <w:rPr>
          <w:lang w:val="sr-Cyrl-CS"/>
        </w:rPr>
      </w:pPr>
      <w:r w:rsidRPr="00CC639E">
        <w:rPr>
          <w:lang w:val="sr-Cyrl-CS"/>
        </w:rPr>
        <w:t>О</w:t>
      </w:r>
      <w:r w:rsidR="0076301E" w:rsidRPr="00CC639E">
        <w:rPr>
          <w:lang w:val="sr-Cyrl-CS"/>
        </w:rPr>
        <w:t xml:space="preserve"> </w:t>
      </w:r>
      <w:r w:rsidRPr="00CC639E">
        <w:rPr>
          <w:lang w:val="sr-Cyrl-CS"/>
        </w:rPr>
        <w:t>б</w:t>
      </w:r>
      <w:r w:rsidR="0076301E" w:rsidRPr="00CC639E">
        <w:rPr>
          <w:lang w:val="sr-Cyrl-CS"/>
        </w:rPr>
        <w:t xml:space="preserve"> </w:t>
      </w:r>
      <w:r w:rsidRPr="00CC639E">
        <w:rPr>
          <w:lang w:val="sr-Cyrl-CS"/>
        </w:rPr>
        <w:t>р</w:t>
      </w:r>
      <w:r w:rsidR="0076301E" w:rsidRPr="00CC639E">
        <w:rPr>
          <w:lang w:val="sr-Cyrl-CS"/>
        </w:rPr>
        <w:t xml:space="preserve"> </w:t>
      </w:r>
      <w:r w:rsidRPr="00CC639E">
        <w:rPr>
          <w:lang w:val="sr-Cyrl-CS"/>
        </w:rPr>
        <w:t>а</w:t>
      </w:r>
      <w:r w:rsidR="0076301E" w:rsidRPr="00CC639E">
        <w:rPr>
          <w:lang w:val="sr-Cyrl-CS"/>
        </w:rPr>
        <w:t xml:space="preserve"> </w:t>
      </w:r>
      <w:r w:rsidRPr="00CC639E">
        <w:rPr>
          <w:lang w:val="sr-Cyrl-CS"/>
        </w:rPr>
        <w:t>з</w:t>
      </w:r>
      <w:r w:rsidR="0076301E" w:rsidRPr="00CC639E">
        <w:rPr>
          <w:lang w:val="sr-Cyrl-CS"/>
        </w:rPr>
        <w:t xml:space="preserve"> </w:t>
      </w:r>
      <w:r w:rsidRPr="00CC639E">
        <w:rPr>
          <w:lang w:val="sr-Cyrl-CS"/>
        </w:rPr>
        <w:t>л</w:t>
      </w:r>
      <w:r w:rsidR="0076301E" w:rsidRPr="00CC639E">
        <w:rPr>
          <w:lang w:val="sr-Cyrl-CS"/>
        </w:rPr>
        <w:t xml:space="preserve"> </w:t>
      </w:r>
      <w:r w:rsidRPr="00CC639E">
        <w:rPr>
          <w:lang w:val="sr-Cyrl-CS"/>
        </w:rPr>
        <w:t>о</w:t>
      </w:r>
      <w:r w:rsidR="0076301E" w:rsidRPr="00CC639E">
        <w:rPr>
          <w:lang w:val="sr-Cyrl-CS"/>
        </w:rPr>
        <w:t xml:space="preserve"> </w:t>
      </w:r>
      <w:r w:rsidRPr="00CC639E">
        <w:rPr>
          <w:lang w:val="sr-Cyrl-CS"/>
        </w:rPr>
        <w:t>ж</w:t>
      </w:r>
      <w:r w:rsidR="0076301E" w:rsidRPr="00CC639E">
        <w:rPr>
          <w:lang w:val="sr-Cyrl-CS"/>
        </w:rPr>
        <w:t xml:space="preserve"> </w:t>
      </w:r>
      <w:r w:rsidRPr="00CC639E">
        <w:rPr>
          <w:lang w:val="sr-Cyrl-CS"/>
        </w:rPr>
        <w:t>е</w:t>
      </w:r>
      <w:r w:rsidR="0076301E" w:rsidRPr="00CC639E">
        <w:rPr>
          <w:lang w:val="sr-Cyrl-CS"/>
        </w:rPr>
        <w:t xml:space="preserve"> </w:t>
      </w:r>
      <w:r w:rsidRPr="00CC639E">
        <w:rPr>
          <w:lang w:val="sr-Cyrl-CS"/>
        </w:rPr>
        <w:t>њ</w:t>
      </w:r>
      <w:r w:rsidR="0076301E" w:rsidRPr="00CC639E">
        <w:rPr>
          <w:lang w:val="sr-Cyrl-CS"/>
        </w:rPr>
        <w:t xml:space="preserve"> </w:t>
      </w:r>
      <w:r w:rsidRPr="00CC639E">
        <w:rPr>
          <w:lang w:val="sr-Cyrl-CS"/>
        </w:rPr>
        <w:t>е</w:t>
      </w:r>
    </w:p>
    <w:p w:rsidR="00357314" w:rsidRPr="00CC639E" w:rsidRDefault="00357314" w:rsidP="00357314">
      <w:pPr>
        <w:jc w:val="center"/>
      </w:pPr>
    </w:p>
    <w:p w:rsidR="0076301E" w:rsidRPr="00CC639E" w:rsidRDefault="00F06618" w:rsidP="00357314">
      <w:pPr>
        <w:jc w:val="both"/>
        <w:rPr>
          <w:b/>
          <w:lang w:val="bs-Cyrl-BA"/>
        </w:rPr>
      </w:pPr>
      <w:r w:rsidRPr="00CC639E">
        <w:rPr>
          <w:b/>
          <w:lang w:val="bs-Cyrl-BA"/>
        </w:rPr>
        <w:t>Правни основ</w:t>
      </w:r>
    </w:p>
    <w:p w:rsidR="00D81FA3" w:rsidRPr="00CC639E" w:rsidRDefault="005C71F6" w:rsidP="00357314">
      <w:pPr>
        <w:ind w:firstLine="708"/>
        <w:jc w:val="both"/>
        <w:rPr>
          <w:lang w:val="sr-Cyrl-CS"/>
        </w:rPr>
      </w:pPr>
      <w:r w:rsidRPr="00CC639E">
        <w:rPr>
          <w:lang w:val="sr-Cyrl-CS"/>
        </w:rPr>
        <w:t xml:space="preserve">Правни основ за доношење Програма развоја спорта на подручју </w:t>
      </w:r>
      <w:r w:rsidR="007C198A" w:rsidRPr="00CC639E">
        <w:rPr>
          <w:lang w:val="sr-Cyrl-CS"/>
        </w:rPr>
        <w:t>града</w:t>
      </w:r>
      <w:r w:rsidRPr="00CC639E">
        <w:rPr>
          <w:lang w:val="sr-Cyrl-CS"/>
        </w:rPr>
        <w:t xml:space="preserve"> Дервента</w:t>
      </w:r>
      <w:r w:rsidRPr="00CC639E">
        <w:t xml:space="preserve"> </w:t>
      </w:r>
      <w:r w:rsidRPr="00CC639E">
        <w:rPr>
          <w:lang w:val="sr-Cyrl-CS"/>
        </w:rPr>
        <w:t>за</w:t>
      </w:r>
      <w:r w:rsidR="00E40AED" w:rsidRPr="00CC639E">
        <w:rPr>
          <w:lang w:val="sr-Cyrl-CS"/>
        </w:rPr>
        <w:t xml:space="preserve"> период од </w:t>
      </w:r>
      <w:r w:rsidR="00E40AED" w:rsidRPr="00CC639E">
        <w:t xml:space="preserve">2025. </w:t>
      </w:r>
      <w:r w:rsidR="00E40AED" w:rsidRPr="00CC639E">
        <w:rPr>
          <w:lang w:val="bs-Cyrl-BA"/>
        </w:rPr>
        <w:t xml:space="preserve">до 2027. </w:t>
      </w:r>
      <w:r w:rsidR="00E40AED" w:rsidRPr="00CC639E">
        <w:t>године</w:t>
      </w:r>
      <w:r w:rsidRPr="00CC639E">
        <w:rPr>
          <w:lang w:val="sr-Cyrl-CS"/>
        </w:rPr>
        <w:t xml:space="preserve"> садржан је у </w:t>
      </w:r>
      <w:r w:rsidR="00D81FA3" w:rsidRPr="00CC639E">
        <w:rPr>
          <w:lang w:val="sr-Cyrl-CS"/>
        </w:rPr>
        <w:t>члану 39. став 2. тачка 9. Закона о локалној самоуправи („Службени гласник Републике Српске“, број: 97/16, 36/19 и 61/21</w:t>
      </w:r>
      <w:r w:rsidR="0005754F" w:rsidRPr="00CC639E">
        <w:rPr>
          <w:lang w:val="sr-Cyrl-CS"/>
        </w:rPr>
        <w:t>) и члану</w:t>
      </w:r>
      <w:r w:rsidR="00D81FA3" w:rsidRPr="00CC639E">
        <w:rPr>
          <w:lang w:val="sr-Cyrl-CS"/>
        </w:rPr>
        <w:t xml:space="preserve"> 37. став 2. та</w:t>
      </w:r>
      <w:r w:rsidR="00E40AED" w:rsidRPr="00CC639E">
        <w:rPr>
          <w:lang w:val="sr-Cyrl-CS"/>
        </w:rPr>
        <w:t>чка 9. Статута Града Дервента (</w:t>
      </w:r>
      <w:r w:rsidR="00D81FA3" w:rsidRPr="00CC639E">
        <w:rPr>
          <w:lang w:val="sr-Cyrl-CS"/>
        </w:rPr>
        <w:t>„Службени гласник града Дервента“, број 6/21, 20/21 и 10/22)</w:t>
      </w:r>
      <w:r w:rsidR="0005754F" w:rsidRPr="00CC639E">
        <w:rPr>
          <w:lang w:val="sr-Cyrl-CS"/>
        </w:rPr>
        <w:t>, којима је прописано да скупштина града д</w:t>
      </w:r>
      <w:r w:rsidR="00E40AED" w:rsidRPr="00CC639E">
        <w:rPr>
          <w:lang w:val="sr-Cyrl-CS"/>
        </w:rPr>
        <w:t>оноси одлуке и друга општа акта</w:t>
      </w:r>
      <w:r w:rsidR="0005754F" w:rsidRPr="00CC639E">
        <w:rPr>
          <w:lang w:val="sr-Cyrl-CS"/>
        </w:rPr>
        <w:t xml:space="preserve"> о обављању функција у области културе, образовања, спорта итд. Такође, правни основ садржан је и у члану 136. Закона о спорту </w:t>
      </w:r>
      <w:r w:rsidR="00E40AED" w:rsidRPr="00CC639E">
        <w:rPr>
          <w:lang w:val="sr-Cyrl-CS"/>
        </w:rPr>
        <w:t>(</w:t>
      </w:r>
      <w:r w:rsidR="00F06618" w:rsidRPr="00CC639E">
        <w:rPr>
          <w:lang w:val="sr-Cyrl-CS"/>
        </w:rPr>
        <w:t>„Службени гласник Републике Српске“, број 79/20).</w:t>
      </w:r>
    </w:p>
    <w:p w:rsidR="00F06618" w:rsidRPr="00CC639E" w:rsidRDefault="00F06618" w:rsidP="00357314">
      <w:pPr>
        <w:jc w:val="both"/>
        <w:rPr>
          <w:lang w:val="sr-Cyrl-CS"/>
        </w:rPr>
      </w:pPr>
    </w:p>
    <w:p w:rsidR="00F06618" w:rsidRPr="00CC639E" w:rsidRDefault="00F06618" w:rsidP="00357314">
      <w:pPr>
        <w:jc w:val="both"/>
        <w:rPr>
          <w:b/>
          <w:lang w:val="sr-Cyrl-CS"/>
        </w:rPr>
      </w:pPr>
      <w:r w:rsidRPr="00CC639E">
        <w:rPr>
          <w:b/>
          <w:lang w:val="sr-Cyrl-CS"/>
        </w:rPr>
        <w:t>Разлози за доношење</w:t>
      </w:r>
    </w:p>
    <w:p w:rsidR="00F06618" w:rsidRDefault="00306A76" w:rsidP="00357314">
      <w:pPr>
        <w:jc w:val="both"/>
        <w:rPr>
          <w:lang w:val="sr-Cyrl-CS"/>
        </w:rPr>
      </w:pPr>
      <w:r w:rsidRPr="00CC639E">
        <w:rPr>
          <w:b/>
          <w:lang w:val="sr-Cyrl-CS"/>
        </w:rPr>
        <w:tab/>
      </w:r>
      <w:r w:rsidRPr="00CC639E">
        <w:rPr>
          <w:lang w:val="sr-Cyrl-CS"/>
        </w:rPr>
        <w:t xml:space="preserve">Будући да је истекао период важења </w:t>
      </w:r>
      <w:r w:rsidR="00E40AED" w:rsidRPr="00CC639E">
        <w:rPr>
          <w:lang w:val="sr-Cyrl-CS"/>
        </w:rPr>
        <w:t>Програма развоја спорта подручју општине Дервента</w:t>
      </w:r>
      <w:r w:rsidR="00E40AED" w:rsidRPr="00CC639E">
        <w:t xml:space="preserve"> </w:t>
      </w:r>
      <w:r w:rsidR="00E40AED" w:rsidRPr="00CC639E">
        <w:rPr>
          <w:lang w:val="sr-Cyrl-CS"/>
        </w:rPr>
        <w:t xml:space="preserve">за </w:t>
      </w:r>
      <w:r w:rsidR="00E40AED" w:rsidRPr="00CC639E">
        <w:t>2019-2023. годину</w:t>
      </w:r>
      <w:r w:rsidR="00E40AED" w:rsidRPr="00CC639E">
        <w:rPr>
          <w:lang w:val="sr-Cyrl-CS"/>
        </w:rPr>
        <w:t xml:space="preserve"> („Службени гласник општине Дервенте“, број</w:t>
      </w:r>
      <w:r w:rsidR="00EF67BD" w:rsidRPr="00CC639E">
        <w:rPr>
          <w:lang w:val="sr-Cyrl-CS"/>
        </w:rPr>
        <w:t xml:space="preserve"> 1</w:t>
      </w:r>
      <w:r w:rsidR="00E40AED" w:rsidRPr="00CC639E">
        <w:rPr>
          <w:lang w:val="sr-Cyrl-CS"/>
        </w:rPr>
        <w:t>/19</w:t>
      </w:r>
      <w:r w:rsidRPr="00CC639E">
        <w:rPr>
          <w:lang w:val="sr-Cyrl-CS"/>
        </w:rPr>
        <w:t>), потребно је дониј</w:t>
      </w:r>
      <w:r w:rsidR="00B90F70" w:rsidRPr="00CC639E">
        <w:rPr>
          <w:lang w:val="sr-Cyrl-CS"/>
        </w:rPr>
        <w:t>е</w:t>
      </w:r>
      <w:r w:rsidRPr="00CC639E">
        <w:rPr>
          <w:lang w:val="sr-Cyrl-CS"/>
        </w:rPr>
        <w:t>ти нови Програм развоја спорта на подручју града Дервента</w:t>
      </w:r>
      <w:r w:rsidR="00D45099">
        <w:rPr>
          <w:lang w:val="sr-Cyrl-CS"/>
        </w:rPr>
        <w:t>.</w:t>
      </w:r>
    </w:p>
    <w:p w:rsidR="00D45099" w:rsidRPr="00CC639E" w:rsidRDefault="00D45099" w:rsidP="00357314">
      <w:pPr>
        <w:jc w:val="both"/>
        <w:rPr>
          <w:b/>
          <w:lang w:val="sr-Cyrl-CS"/>
        </w:rPr>
      </w:pPr>
    </w:p>
    <w:p w:rsidR="005C71F6" w:rsidRPr="00CC639E" w:rsidRDefault="005C71F6" w:rsidP="00357314">
      <w:pPr>
        <w:ind w:firstLine="708"/>
        <w:jc w:val="both"/>
      </w:pPr>
      <w:r w:rsidRPr="00CC639E">
        <w:rPr>
          <w:lang w:val="sr-Cyrl-CS"/>
        </w:rPr>
        <w:t xml:space="preserve">Предлаже се Скупштини </w:t>
      </w:r>
      <w:r w:rsidR="007176DA" w:rsidRPr="00CC639E">
        <w:rPr>
          <w:lang w:val="sr-Cyrl-CS"/>
        </w:rPr>
        <w:t>Града Дервента</w:t>
      </w:r>
      <w:r w:rsidRPr="00CC639E">
        <w:rPr>
          <w:lang w:val="sr-Cyrl-CS"/>
        </w:rPr>
        <w:t xml:space="preserve"> да усвоји Програм развоја спорта на подручју </w:t>
      </w:r>
      <w:r w:rsidR="00E40AED" w:rsidRPr="00CC639E">
        <w:rPr>
          <w:lang w:val="sr-Cyrl-CS"/>
        </w:rPr>
        <w:t>града</w:t>
      </w:r>
      <w:r w:rsidRPr="00CC639E">
        <w:rPr>
          <w:lang w:val="sr-Cyrl-CS"/>
        </w:rPr>
        <w:t xml:space="preserve"> Дервента</w:t>
      </w:r>
      <w:r w:rsidRPr="00CC639E">
        <w:t xml:space="preserve"> </w:t>
      </w:r>
      <w:r w:rsidRPr="00CC639E">
        <w:rPr>
          <w:lang w:val="sr-Cyrl-CS"/>
        </w:rPr>
        <w:t xml:space="preserve">за </w:t>
      </w:r>
      <w:r w:rsidR="00E40AED" w:rsidRPr="00CC639E">
        <w:rPr>
          <w:lang w:val="sr-Cyrl-CS"/>
        </w:rPr>
        <w:t xml:space="preserve">период од </w:t>
      </w:r>
      <w:r w:rsidR="00E40AED" w:rsidRPr="00CC639E">
        <w:t>2025</w:t>
      </w:r>
      <w:r w:rsidRPr="00CC639E">
        <w:t xml:space="preserve">. </w:t>
      </w:r>
      <w:r w:rsidR="00E40AED" w:rsidRPr="00CC639E">
        <w:rPr>
          <w:lang w:val="bs-Cyrl-BA"/>
        </w:rPr>
        <w:t xml:space="preserve">до 2027. </w:t>
      </w:r>
      <w:r w:rsidR="00E40AED" w:rsidRPr="00CC639E">
        <w:t>године.</w:t>
      </w:r>
    </w:p>
    <w:p w:rsidR="0076301E" w:rsidRPr="00CC639E" w:rsidRDefault="0076301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301E" w:rsidRPr="00CC639E" w:rsidRDefault="0076301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6301E" w:rsidRPr="00CC639E" w:rsidRDefault="0076301E" w:rsidP="00357314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76301E" w:rsidRPr="00CC639E" w:rsidRDefault="0076301E" w:rsidP="00357314">
      <w:pPr>
        <w:jc w:val="both"/>
      </w:pPr>
      <w:r w:rsidRPr="00CC639E">
        <w:rPr>
          <w:lang w:val="sr-Cyrl-CS"/>
        </w:rPr>
        <w:t xml:space="preserve">          </w:t>
      </w:r>
      <w:r w:rsidR="00F56155" w:rsidRPr="00CC639E">
        <w:rPr>
          <w:lang w:val="sr-Cyrl-CS"/>
        </w:rPr>
        <w:t>ОБРАЂИВАЧ</w:t>
      </w:r>
      <w:r w:rsidRPr="00CC639E">
        <w:rPr>
          <w:lang w:val="sr-Cyrl-CS"/>
        </w:rPr>
        <w:t xml:space="preserve">                                                </w:t>
      </w:r>
      <w:r w:rsidR="00E40AED" w:rsidRPr="00CC639E">
        <w:rPr>
          <w:lang w:val="sr-Cyrl-CS"/>
        </w:rPr>
        <w:tab/>
      </w:r>
      <w:r w:rsidR="00E40AED" w:rsidRPr="00CC639E">
        <w:rPr>
          <w:lang w:val="sr-Cyrl-CS"/>
        </w:rPr>
        <w:tab/>
      </w:r>
      <w:r w:rsidR="00E40AED" w:rsidRPr="00CC639E">
        <w:rPr>
          <w:lang w:val="sr-Cyrl-CS"/>
        </w:rPr>
        <w:tab/>
        <w:t xml:space="preserve">        </w:t>
      </w:r>
      <w:r w:rsidR="00F56155" w:rsidRPr="00CC639E">
        <w:rPr>
          <w:lang w:val="sr-Cyrl-CS"/>
        </w:rPr>
        <w:t>ПРЕДЛАГАЧ</w:t>
      </w:r>
    </w:p>
    <w:p w:rsidR="00B82D35" w:rsidRPr="00CC639E" w:rsidRDefault="00B82D35" w:rsidP="00357314">
      <w:pPr>
        <w:jc w:val="both"/>
      </w:pPr>
    </w:p>
    <w:p w:rsidR="0076301E" w:rsidRPr="00CC639E" w:rsidRDefault="0047675D" w:rsidP="00357314">
      <w:pPr>
        <w:jc w:val="both"/>
        <w:rPr>
          <w:lang w:val="sr-Cyrl-CS"/>
        </w:rPr>
      </w:pPr>
      <w:r w:rsidRPr="00CC639E">
        <w:rPr>
          <w:lang w:val="sr-Cyrl-CS"/>
        </w:rPr>
        <w:t xml:space="preserve">ОДЈЕЉЕЊЕ ЗА ПРИВРЕДУ </w:t>
      </w:r>
      <w:r w:rsidR="0076301E" w:rsidRPr="00CC639E">
        <w:rPr>
          <w:lang w:val="sr-Cyrl-CS"/>
        </w:rPr>
        <w:t xml:space="preserve">                  </w:t>
      </w:r>
      <w:r w:rsidRPr="00CC639E">
        <w:rPr>
          <w:lang w:val="sr-Cyrl-CS"/>
        </w:rPr>
        <w:t xml:space="preserve">             </w:t>
      </w:r>
      <w:r w:rsidR="00E40AED" w:rsidRPr="00CC639E">
        <w:rPr>
          <w:lang w:val="sr-Cyrl-CS"/>
        </w:rPr>
        <w:tab/>
      </w:r>
      <w:r w:rsidR="00E40AED" w:rsidRPr="00CC639E">
        <w:rPr>
          <w:lang w:val="sr-Cyrl-CS"/>
        </w:rPr>
        <w:tab/>
      </w:r>
      <w:r w:rsidR="00E40AED" w:rsidRPr="00CC639E">
        <w:rPr>
          <w:lang w:val="sr-Cyrl-CS"/>
        </w:rPr>
        <w:tab/>
      </w:r>
      <w:r w:rsidRPr="00CC639E">
        <w:rPr>
          <w:lang w:val="sr-Cyrl-CS"/>
        </w:rPr>
        <w:t xml:space="preserve">   </w:t>
      </w:r>
      <w:r w:rsidR="00CF25F5" w:rsidRPr="00CC639E">
        <w:rPr>
          <w:lang w:val="sr-Cyrl-CS"/>
        </w:rPr>
        <w:t>ГРАДО</w:t>
      </w:r>
      <w:r w:rsidR="00F56155" w:rsidRPr="00CC639E">
        <w:rPr>
          <w:lang w:val="sr-Cyrl-CS"/>
        </w:rPr>
        <w:t>НАЧЕЛНИК</w:t>
      </w:r>
      <w:r w:rsidR="0076301E" w:rsidRPr="00CC639E">
        <w:rPr>
          <w:lang w:val="sr-Cyrl-CS"/>
        </w:rPr>
        <w:t xml:space="preserve"> </w:t>
      </w:r>
    </w:p>
    <w:p w:rsidR="002B1E4E" w:rsidRPr="00CC639E" w:rsidRDefault="0047675D" w:rsidP="00357314">
      <w:pPr>
        <w:jc w:val="both"/>
      </w:pPr>
      <w:r w:rsidRPr="00CC639E">
        <w:rPr>
          <w:lang w:val="sr-Cyrl-CS"/>
        </w:rPr>
        <w:t>И ДРУШТВЕНЕ ДЈЕЛАТНОСТИ</w:t>
      </w:r>
    </w:p>
    <w:sectPr w:rsidR="002B1E4E" w:rsidRPr="00CC639E" w:rsidSect="005B5439">
      <w:pgSz w:w="11906" w:h="16838"/>
      <w:pgMar w:top="993" w:right="1134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6" type="#_x0000_t75" style="width:11.25pt;height:11.25pt" o:bullet="t">
        <v:imagedata r:id="rId1" o:title="mso56"/>
      </v:shape>
    </w:pict>
  </w:numPicBullet>
  <w:abstractNum w:abstractNumId="0">
    <w:nsid w:val="10D03730"/>
    <w:multiLevelType w:val="hybridMultilevel"/>
    <w:tmpl w:val="DDEAD42A"/>
    <w:lvl w:ilvl="0" w:tplc="82906E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B66029"/>
    <w:multiLevelType w:val="hybridMultilevel"/>
    <w:tmpl w:val="9B1ABF82"/>
    <w:lvl w:ilvl="0" w:tplc="0B9A7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1910E0"/>
    <w:multiLevelType w:val="hybridMultilevel"/>
    <w:tmpl w:val="0B7030A2"/>
    <w:lvl w:ilvl="0" w:tplc="506212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98AAA2">
      <w:start w:val="8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233A3E"/>
    <w:multiLevelType w:val="hybridMultilevel"/>
    <w:tmpl w:val="5D38A92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4653B"/>
    <w:multiLevelType w:val="hybridMultilevel"/>
    <w:tmpl w:val="B9789EB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F06A2"/>
    <w:multiLevelType w:val="hybridMultilevel"/>
    <w:tmpl w:val="552AC6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0B2999"/>
    <w:multiLevelType w:val="hybridMultilevel"/>
    <w:tmpl w:val="EF3697F6"/>
    <w:lvl w:ilvl="0" w:tplc="1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277B8"/>
    <w:multiLevelType w:val="multilevel"/>
    <w:tmpl w:val="1FB0086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11"/>
      <w:numFmt w:val="decimal"/>
      <w:lvlText w:val="%1.%2"/>
      <w:lvlJc w:val="left"/>
      <w:pPr>
        <w:ind w:left="1443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  <w:i w:val="0"/>
      </w:rPr>
    </w:lvl>
  </w:abstractNum>
  <w:abstractNum w:abstractNumId="8">
    <w:nsid w:val="330A493D"/>
    <w:multiLevelType w:val="hybridMultilevel"/>
    <w:tmpl w:val="34423D9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C93705"/>
    <w:multiLevelType w:val="hybridMultilevel"/>
    <w:tmpl w:val="EAFC4C10"/>
    <w:lvl w:ilvl="0" w:tplc="82906E6C">
      <w:start w:val="1"/>
      <w:numFmt w:val="bullet"/>
      <w:lvlText w:val="-"/>
      <w:lvlPicBulletId w:val="0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EB4940"/>
    <w:multiLevelType w:val="hybridMultilevel"/>
    <w:tmpl w:val="521446A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9E5CDDA6">
      <w:start w:val="1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FE25C0"/>
    <w:multiLevelType w:val="hybridMultilevel"/>
    <w:tmpl w:val="CEC4B6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ED6BC8"/>
    <w:multiLevelType w:val="hybridMultilevel"/>
    <w:tmpl w:val="BA3ADCB6"/>
    <w:lvl w:ilvl="0" w:tplc="B8669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2C6E2F"/>
    <w:multiLevelType w:val="hybridMultilevel"/>
    <w:tmpl w:val="1854C5B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5D245B"/>
    <w:multiLevelType w:val="hybridMultilevel"/>
    <w:tmpl w:val="F70E5A5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A01D3F"/>
    <w:multiLevelType w:val="multilevel"/>
    <w:tmpl w:val="40009C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14"/>
  </w:num>
  <w:num w:numId="12">
    <w:abstractNumId w:val="9"/>
  </w:num>
  <w:num w:numId="13">
    <w:abstractNumId w:val="0"/>
  </w:num>
  <w:num w:numId="14">
    <w:abstractNumId w:val="1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BE"/>
    <w:rsid w:val="0002794C"/>
    <w:rsid w:val="00041E2C"/>
    <w:rsid w:val="0004678B"/>
    <w:rsid w:val="0005754F"/>
    <w:rsid w:val="00063F3F"/>
    <w:rsid w:val="000712D2"/>
    <w:rsid w:val="000A4291"/>
    <w:rsid w:val="000A63D7"/>
    <w:rsid w:val="000B0753"/>
    <w:rsid w:val="000D5ABC"/>
    <w:rsid w:val="000E6742"/>
    <w:rsid w:val="000F2ACA"/>
    <w:rsid w:val="00114F33"/>
    <w:rsid w:val="0013185E"/>
    <w:rsid w:val="00134711"/>
    <w:rsid w:val="00146A43"/>
    <w:rsid w:val="00153AC6"/>
    <w:rsid w:val="00154B61"/>
    <w:rsid w:val="00157729"/>
    <w:rsid w:val="001711A4"/>
    <w:rsid w:val="00171A04"/>
    <w:rsid w:val="0017476E"/>
    <w:rsid w:val="001915D6"/>
    <w:rsid w:val="001D745B"/>
    <w:rsid w:val="0021399D"/>
    <w:rsid w:val="0022268E"/>
    <w:rsid w:val="00231108"/>
    <w:rsid w:val="00234F68"/>
    <w:rsid w:val="00274F0D"/>
    <w:rsid w:val="002B1E4E"/>
    <w:rsid w:val="002B6211"/>
    <w:rsid w:val="002E53F7"/>
    <w:rsid w:val="00306A76"/>
    <w:rsid w:val="00306B8E"/>
    <w:rsid w:val="0032352E"/>
    <w:rsid w:val="00324F9C"/>
    <w:rsid w:val="0033504F"/>
    <w:rsid w:val="00342332"/>
    <w:rsid w:val="00357314"/>
    <w:rsid w:val="003613E5"/>
    <w:rsid w:val="00383E3F"/>
    <w:rsid w:val="003C0A55"/>
    <w:rsid w:val="004008F6"/>
    <w:rsid w:val="004274AF"/>
    <w:rsid w:val="0046684F"/>
    <w:rsid w:val="0047675D"/>
    <w:rsid w:val="00482951"/>
    <w:rsid w:val="004961DC"/>
    <w:rsid w:val="004A58BE"/>
    <w:rsid w:val="004C3A8F"/>
    <w:rsid w:val="004D0713"/>
    <w:rsid w:val="004D4A4C"/>
    <w:rsid w:val="004F3748"/>
    <w:rsid w:val="00521B12"/>
    <w:rsid w:val="00531460"/>
    <w:rsid w:val="00536F18"/>
    <w:rsid w:val="00541795"/>
    <w:rsid w:val="00544CC3"/>
    <w:rsid w:val="00546FE2"/>
    <w:rsid w:val="005818A4"/>
    <w:rsid w:val="005B5439"/>
    <w:rsid w:val="005C03CE"/>
    <w:rsid w:val="005C71F6"/>
    <w:rsid w:val="005E22CC"/>
    <w:rsid w:val="005F7C4C"/>
    <w:rsid w:val="00610129"/>
    <w:rsid w:val="006557D7"/>
    <w:rsid w:val="0067165F"/>
    <w:rsid w:val="006878D4"/>
    <w:rsid w:val="0069306C"/>
    <w:rsid w:val="006B6E1A"/>
    <w:rsid w:val="006D7FE9"/>
    <w:rsid w:val="006E3322"/>
    <w:rsid w:val="006E398A"/>
    <w:rsid w:val="006E40FC"/>
    <w:rsid w:val="006F5FE2"/>
    <w:rsid w:val="006F6868"/>
    <w:rsid w:val="0071737E"/>
    <w:rsid w:val="007176DA"/>
    <w:rsid w:val="00730C6B"/>
    <w:rsid w:val="00731A12"/>
    <w:rsid w:val="00752D09"/>
    <w:rsid w:val="007611A0"/>
    <w:rsid w:val="0076301E"/>
    <w:rsid w:val="00781100"/>
    <w:rsid w:val="00792DC5"/>
    <w:rsid w:val="00795D77"/>
    <w:rsid w:val="007B0C92"/>
    <w:rsid w:val="007B1B37"/>
    <w:rsid w:val="007B3925"/>
    <w:rsid w:val="007C198A"/>
    <w:rsid w:val="007D41FC"/>
    <w:rsid w:val="00800F99"/>
    <w:rsid w:val="008252E3"/>
    <w:rsid w:val="00834DE6"/>
    <w:rsid w:val="00854D84"/>
    <w:rsid w:val="008718DD"/>
    <w:rsid w:val="00885B91"/>
    <w:rsid w:val="008A49FD"/>
    <w:rsid w:val="008B4503"/>
    <w:rsid w:val="008C683A"/>
    <w:rsid w:val="008E0DE9"/>
    <w:rsid w:val="00914DE7"/>
    <w:rsid w:val="009625B8"/>
    <w:rsid w:val="00976376"/>
    <w:rsid w:val="009E3F05"/>
    <w:rsid w:val="009F3271"/>
    <w:rsid w:val="00A96110"/>
    <w:rsid w:val="00AA7109"/>
    <w:rsid w:val="00AB2147"/>
    <w:rsid w:val="00AB5CB7"/>
    <w:rsid w:val="00AD4AC6"/>
    <w:rsid w:val="00AE154A"/>
    <w:rsid w:val="00AF234D"/>
    <w:rsid w:val="00B01590"/>
    <w:rsid w:val="00B02CA7"/>
    <w:rsid w:val="00B15135"/>
    <w:rsid w:val="00B32FDF"/>
    <w:rsid w:val="00B3373E"/>
    <w:rsid w:val="00B37959"/>
    <w:rsid w:val="00B44E99"/>
    <w:rsid w:val="00B600D8"/>
    <w:rsid w:val="00B710C4"/>
    <w:rsid w:val="00B7272D"/>
    <w:rsid w:val="00B82D35"/>
    <w:rsid w:val="00B83D45"/>
    <w:rsid w:val="00B85122"/>
    <w:rsid w:val="00B90F70"/>
    <w:rsid w:val="00BB5CE5"/>
    <w:rsid w:val="00BE0063"/>
    <w:rsid w:val="00BF18E7"/>
    <w:rsid w:val="00C105B2"/>
    <w:rsid w:val="00C14422"/>
    <w:rsid w:val="00C306E7"/>
    <w:rsid w:val="00C3160D"/>
    <w:rsid w:val="00C36507"/>
    <w:rsid w:val="00C40528"/>
    <w:rsid w:val="00C43596"/>
    <w:rsid w:val="00C50298"/>
    <w:rsid w:val="00C72F6E"/>
    <w:rsid w:val="00CA103B"/>
    <w:rsid w:val="00CC639E"/>
    <w:rsid w:val="00CC785F"/>
    <w:rsid w:val="00CD7758"/>
    <w:rsid w:val="00CE4BD4"/>
    <w:rsid w:val="00CF03D9"/>
    <w:rsid w:val="00CF25F5"/>
    <w:rsid w:val="00D06CBB"/>
    <w:rsid w:val="00D15CED"/>
    <w:rsid w:val="00D25CB8"/>
    <w:rsid w:val="00D31ADF"/>
    <w:rsid w:val="00D34953"/>
    <w:rsid w:val="00D41321"/>
    <w:rsid w:val="00D45099"/>
    <w:rsid w:val="00D559CF"/>
    <w:rsid w:val="00D81FA3"/>
    <w:rsid w:val="00D949E6"/>
    <w:rsid w:val="00D95590"/>
    <w:rsid w:val="00DD059F"/>
    <w:rsid w:val="00DD7DF2"/>
    <w:rsid w:val="00E00B70"/>
    <w:rsid w:val="00E03ED0"/>
    <w:rsid w:val="00E26055"/>
    <w:rsid w:val="00E40AED"/>
    <w:rsid w:val="00E60536"/>
    <w:rsid w:val="00EE4510"/>
    <w:rsid w:val="00EE5FCE"/>
    <w:rsid w:val="00EF67BD"/>
    <w:rsid w:val="00F01823"/>
    <w:rsid w:val="00F01E06"/>
    <w:rsid w:val="00F04FBA"/>
    <w:rsid w:val="00F06618"/>
    <w:rsid w:val="00F40750"/>
    <w:rsid w:val="00F46EF2"/>
    <w:rsid w:val="00F54E26"/>
    <w:rsid w:val="00F56155"/>
    <w:rsid w:val="00F76573"/>
    <w:rsid w:val="00F87E84"/>
    <w:rsid w:val="00FA14F1"/>
    <w:rsid w:val="00FA6B80"/>
    <w:rsid w:val="00FF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F1D84-610D-4359-8839-73A9888D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D3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4A58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CS" w:eastAsia="en-US"/>
    </w:rPr>
  </w:style>
  <w:style w:type="paragraph" w:customStyle="1" w:styleId="Default">
    <w:name w:val="Default"/>
    <w:rsid w:val="00CD77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ordinatnamreatabele">
    <w:name w:val="Table Grid"/>
    <w:basedOn w:val="Normalnatabela"/>
    <w:uiPriority w:val="59"/>
    <w:rsid w:val="00CF03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azmaka">
    <w:name w:val="No Spacing"/>
    <w:uiPriority w:val="1"/>
    <w:qFormat/>
    <w:rsid w:val="00FA6B80"/>
    <w:pPr>
      <w:spacing w:after="0" w:line="240" w:lineRule="auto"/>
    </w:pPr>
  </w:style>
  <w:style w:type="character" w:styleId="Hiperveza">
    <w:name w:val="Hyperlink"/>
    <w:basedOn w:val="Zadanifontparagrafa"/>
    <w:rsid w:val="00D31ADF"/>
    <w:rPr>
      <w:color w:val="0000FF"/>
      <w:u w:val="single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4F3748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4F3748"/>
    <w:rPr>
      <w:rFonts w:ascii="Tahoma" w:eastAsia="Times New Roman" w:hAnsi="Tahoma" w:cs="Tahoma"/>
      <w:sz w:val="16"/>
      <w:szCs w:val="16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9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B635C-A88C-4E35-91C5-A1C58683C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10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slavenp</dc:creator>
  <cp:keywords/>
  <dc:description/>
  <cp:lastModifiedBy>Bašić Boris</cp:lastModifiedBy>
  <cp:revision>8</cp:revision>
  <cp:lastPrinted>2025-10-22T07:00:00Z</cp:lastPrinted>
  <dcterms:created xsi:type="dcterms:W3CDTF">2025-10-21T13:50:00Z</dcterms:created>
  <dcterms:modified xsi:type="dcterms:W3CDTF">2025-10-22T07:41:00Z</dcterms:modified>
</cp:coreProperties>
</file>